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9B4F6" w14:textId="77777777" w:rsidR="006A191D" w:rsidRDefault="00146F58">
      <w:pPr>
        <w:pStyle w:val="Title"/>
        <w:spacing w:line="18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420416" behindDoc="1" locked="0" layoutInCell="1" allowOverlap="1" wp14:anchorId="2D5F38EB" wp14:editId="5B31EB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17F6F" id="Graphic 1" o:spid="_x0000_s1026" alt="&quot;&quot;" style="position:absolute;margin-left:0;margin-top:0;width:595.3pt;height:841.9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RISK</w:t>
      </w:r>
      <w:r>
        <w:rPr>
          <w:spacing w:val="-18"/>
        </w:rPr>
        <w:t xml:space="preserve"> </w:t>
      </w:r>
      <w:r>
        <w:t>MANAGEMENT</w:t>
      </w:r>
      <w:r>
        <w:rPr>
          <w:spacing w:val="-22"/>
        </w:rPr>
        <w:t xml:space="preserve"> </w:t>
      </w:r>
      <w:r>
        <w:t>PLAN</w:t>
      </w:r>
      <w:r>
        <w:rPr>
          <w:spacing w:val="-15"/>
        </w:rPr>
        <w:t xml:space="preserve"> </w:t>
      </w:r>
      <w:r>
        <w:t>FOR</w:t>
      </w:r>
      <w:r>
        <w:rPr>
          <w:spacing w:val="-16"/>
        </w:rPr>
        <w:t xml:space="preserve"> </w:t>
      </w:r>
      <w:r>
        <w:t>ENGAGING YOUNG PEOPLE</w:t>
      </w:r>
    </w:p>
    <w:p w14:paraId="1EB018F6" w14:textId="77777777" w:rsidR="006A191D" w:rsidRDefault="00146F58">
      <w:pPr>
        <w:pStyle w:val="BodyText"/>
        <w:spacing w:before="6"/>
        <w:rPr>
          <w:rFonts w:ascii="Rubik Black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2572C59" wp14:editId="25334D1E">
                <wp:simplePos x="0" y="0"/>
                <wp:positionH relativeFrom="page">
                  <wp:posOffset>457202</wp:posOffset>
                </wp:positionH>
                <wp:positionV relativeFrom="paragraph">
                  <wp:posOffset>126605</wp:posOffset>
                </wp:positionV>
                <wp:extent cx="6645909" cy="222059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220595"/>
                          <a:chOff x="0" y="0"/>
                          <a:chExt cx="6645909" cy="22205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2220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22059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9232"/>
                                </a:lnTo>
                                <a:lnTo>
                                  <a:pt x="648055" y="2219998"/>
                                </a:lnTo>
                                <a:lnTo>
                                  <a:pt x="6645592" y="2219998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645909" cy="2220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51808C" w14:textId="77777777" w:rsidR="006A191D" w:rsidRDefault="006A191D">
                              <w:pPr>
                                <w:spacing w:before="125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7A5BE85C" w14:textId="77777777" w:rsidR="00C87E6C" w:rsidRDefault="00C87E6C">
                              <w:pPr>
                                <w:spacing w:line="220" w:lineRule="auto"/>
                                <w:ind w:left="894" w:right="988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75BD7789" w14:textId="1C9AD14B" w:rsidR="006A191D" w:rsidRPr="00146F58" w:rsidRDefault="00146F58">
                              <w:pPr>
                                <w:spacing w:line="220" w:lineRule="auto"/>
                                <w:ind w:left="894" w:right="988"/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</w:pP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Engaging young people in policymaking and other initiatives requires a robust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risk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management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framework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to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safeguard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participants,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protect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staff, and ensure the success of the engagement. Below is a detailed framework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 xml:space="preserve">to address some of the specific risks associated with working with young </w:t>
                              </w:r>
                              <w:r w:rsidRPr="00146F58">
                                <w:rPr>
                                  <w:rFonts w:ascii="Karla SemiBold"/>
                                  <w:bCs/>
                                  <w:spacing w:val="-2"/>
                                  <w:sz w:val="24"/>
                                </w:rPr>
                                <w:t>participants.</w:t>
                              </w:r>
                            </w:p>
                            <w:p w14:paraId="009FCC91" w14:textId="77777777" w:rsidR="006A191D" w:rsidRPr="00146F58" w:rsidRDefault="00146F58">
                              <w:pPr>
                                <w:spacing w:before="221" w:line="220" w:lineRule="auto"/>
                                <w:ind w:left="894" w:right="823"/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</w:pP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Keep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in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mind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this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is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a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guide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only.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Refer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to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your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department’s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146F58"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  <w:t>risk management framework.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72C59" id="Group 2" o:spid="_x0000_s1026" alt="&quot;&quot;" style="position:absolute;margin-left:36pt;margin-top:9.95pt;width:523.3pt;height:174.85pt;z-index:-15728640;mso-wrap-distance-left:0;mso-wrap-distance-right:0;mso-position-horizontal-relative:page" coordsize="66459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">
                <v:shape id="Graphic 3" o:spid="_x0000_s1027" style="position:absolute;width:66459;height:22205;visibility:visible;mso-wrap-style:square;v-text-anchor:top" coordsize="6645909,222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" path="m5997536,l,,,1579232r648055,640766l6645592,2219998r,-1579233l5997536,xe" fillcolor="#fbd705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6459;height:22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451808C" w14:textId="77777777" w:rsidR="006A191D" w:rsidRDefault="006A191D">
                        <w:pPr>
                          <w:spacing w:before="125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7A5BE85C" w14:textId="77777777" w:rsidR="00C87E6C" w:rsidRDefault="00C87E6C">
                        <w:pPr>
                          <w:spacing w:line="220" w:lineRule="auto"/>
                          <w:ind w:left="894" w:right="988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75BD7789" w14:textId="1C9AD14B" w:rsidR="006A191D" w:rsidRPr="00146F58" w:rsidRDefault="00146F58">
                        <w:pPr>
                          <w:spacing w:line="220" w:lineRule="auto"/>
                          <w:ind w:left="894" w:right="988"/>
                          <w:rPr>
                            <w:rFonts w:ascii="Karla SemiBold"/>
                            <w:bCs/>
                            <w:sz w:val="24"/>
                          </w:rPr>
                        </w:pP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Engaging young people in policymaking and other initiatives requires a robust</w:t>
                        </w:r>
                        <w:r w:rsidRPr="00146F58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risk</w:t>
                        </w:r>
                        <w:r w:rsidRPr="00146F58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management</w:t>
                        </w:r>
                        <w:r w:rsidRPr="00146F58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framework</w:t>
                        </w:r>
                        <w:r w:rsidRPr="00146F58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to</w:t>
                        </w:r>
                        <w:r w:rsidRPr="00146F58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safeguard</w:t>
                        </w:r>
                        <w:r w:rsidRPr="00146F58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participants,</w:t>
                        </w:r>
                        <w:r w:rsidRPr="00146F58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protect</w:t>
                        </w:r>
                        <w:r w:rsidRPr="00146F58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>staff, and ensure the success of the engagement. Below is a detailed framework</w:t>
                        </w:r>
                        <w:r w:rsidRPr="00146F58">
                          <w:rPr>
                            <w:rFonts w:ascii="Karla SemiBold"/>
                            <w:bCs/>
                            <w:spacing w:val="40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/>
                            <w:bCs/>
                            <w:sz w:val="24"/>
                          </w:rPr>
                          <w:t xml:space="preserve">to address some of the specific risks associated with working with young </w:t>
                        </w:r>
                        <w:r w:rsidRPr="00146F58">
                          <w:rPr>
                            <w:rFonts w:ascii="Karla SemiBold"/>
                            <w:bCs/>
                            <w:spacing w:val="-2"/>
                            <w:sz w:val="24"/>
                          </w:rPr>
                          <w:t>participants.</w:t>
                        </w:r>
                      </w:p>
                      <w:p w14:paraId="009FCC91" w14:textId="77777777" w:rsidR="006A191D" w:rsidRPr="00146F58" w:rsidRDefault="00146F58">
                        <w:pPr>
                          <w:spacing w:before="221" w:line="220" w:lineRule="auto"/>
                          <w:ind w:left="894" w:right="823"/>
                          <w:rPr>
                            <w:rFonts w:ascii="Karla SemiBold" w:hAnsi="Karla SemiBold"/>
                            <w:bCs/>
                            <w:sz w:val="24"/>
                          </w:rPr>
                        </w:pP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Keep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in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mind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this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is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a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guide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only.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Refer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to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4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your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department’s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pacing w:val="-3"/>
                            <w:sz w:val="24"/>
                          </w:rPr>
                          <w:t xml:space="preserve"> </w:t>
                        </w:r>
                        <w:r w:rsidRPr="00146F58">
                          <w:rPr>
                            <w:rFonts w:ascii="Karla SemiBold" w:hAnsi="Karla SemiBold"/>
                            <w:bCs/>
                            <w:sz w:val="24"/>
                          </w:rPr>
                          <w:t>risk management framework.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BA55CE" w14:textId="77777777" w:rsidR="006A191D" w:rsidRDefault="00146F58">
      <w:pPr>
        <w:pStyle w:val="Heading1"/>
        <w:numPr>
          <w:ilvl w:val="0"/>
          <w:numId w:val="1"/>
        </w:numPr>
        <w:tabs>
          <w:tab w:val="left" w:pos="655"/>
        </w:tabs>
        <w:spacing w:before="413"/>
        <w:ind w:hanging="295"/>
      </w:pPr>
      <w:r>
        <w:t>IDENTIFY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CATEGORISE</w:t>
      </w:r>
      <w:r>
        <w:rPr>
          <w:spacing w:val="-12"/>
        </w:rPr>
        <w:t xml:space="preserve"> </w:t>
      </w:r>
      <w:r>
        <w:rPr>
          <w:spacing w:val="-2"/>
        </w:rPr>
        <w:t>RISKS</w:t>
      </w:r>
    </w:p>
    <w:p w14:paraId="5B7AA1C4" w14:textId="77777777" w:rsidR="006A191D" w:rsidRDefault="00146F58">
      <w:pPr>
        <w:pStyle w:val="Heading2"/>
        <w:spacing w:before="130"/>
      </w:pPr>
      <w:r>
        <w:t>Assess</w:t>
      </w:r>
      <w:r>
        <w:rPr>
          <w:spacing w:val="-4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rPr>
          <w:spacing w:val="-2"/>
        </w:rPr>
        <w:t>challenges:</w:t>
      </w:r>
    </w:p>
    <w:p w14:paraId="0A9CC58E" w14:textId="77777777" w:rsidR="006A191D" w:rsidRDefault="006A191D">
      <w:pPr>
        <w:pStyle w:val="BodyText"/>
        <w:spacing w:before="28"/>
        <w:rPr>
          <w:sz w:val="24"/>
        </w:rPr>
      </w:pPr>
    </w:p>
    <w:p w14:paraId="3B539AE6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Physical</w:t>
      </w:r>
      <w:r>
        <w:rPr>
          <w:rFonts w:ascii="Space Grotesk"/>
          <w:b/>
          <w:spacing w:val="-2"/>
          <w:sz w:val="20"/>
        </w:rPr>
        <w:t xml:space="preserve"> risks:</w:t>
      </w:r>
    </w:p>
    <w:p w14:paraId="116A39E2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4"/>
          <w:sz w:val="16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in-person</w:t>
      </w:r>
      <w:r>
        <w:rPr>
          <w:spacing w:val="-5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(e.g.</w:t>
      </w:r>
      <w:r>
        <w:rPr>
          <w:spacing w:val="-5"/>
        </w:rPr>
        <w:t xml:space="preserve"> </w:t>
      </w:r>
      <w:r>
        <w:t>injuries,</w:t>
      </w:r>
      <w:r>
        <w:rPr>
          <w:spacing w:val="-4"/>
        </w:rPr>
        <w:t xml:space="preserve"> </w:t>
      </w:r>
      <w:r>
        <w:t>transportation</w:t>
      </w:r>
      <w:r>
        <w:rPr>
          <w:spacing w:val="-4"/>
        </w:rPr>
        <w:t xml:space="preserve"> </w:t>
      </w:r>
      <w:r>
        <w:rPr>
          <w:spacing w:val="-2"/>
        </w:rPr>
        <w:t>accidents).</w:t>
      </w:r>
    </w:p>
    <w:p w14:paraId="333B3BCA" w14:textId="77777777" w:rsidR="006A191D" w:rsidRDefault="00146F58">
      <w:pPr>
        <w:pStyle w:val="BodyText"/>
        <w:spacing w:before="148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0"/>
          <w:sz w:val="16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challenges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participants.</w:t>
      </w:r>
    </w:p>
    <w:p w14:paraId="02718011" w14:textId="77777777" w:rsidR="006A191D" w:rsidRDefault="006A191D">
      <w:pPr>
        <w:pStyle w:val="BodyText"/>
        <w:spacing w:before="60"/>
      </w:pPr>
    </w:p>
    <w:p w14:paraId="574AAAD2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Emotional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1"/>
          <w:sz w:val="20"/>
        </w:rPr>
        <w:t xml:space="preserve"> </w:t>
      </w:r>
      <w:r>
        <w:rPr>
          <w:rFonts w:ascii="Space Grotesk"/>
          <w:b/>
          <w:sz w:val="20"/>
        </w:rPr>
        <w:t>psychological</w:t>
      </w:r>
      <w:r>
        <w:rPr>
          <w:rFonts w:ascii="Space Grotesk"/>
          <w:b/>
          <w:spacing w:val="-1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66881F4B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Discussing</w:t>
      </w:r>
      <w:r>
        <w:rPr>
          <w:spacing w:val="-5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topics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distress</w:t>
      </w:r>
      <w:r>
        <w:rPr>
          <w:spacing w:val="-4"/>
        </w:rPr>
        <w:t xml:space="preserve"> </w:t>
      </w:r>
      <w:r>
        <w:t>(e.g.</w:t>
      </w:r>
      <w:r>
        <w:rPr>
          <w:spacing w:val="-5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rPr>
          <w:spacing w:val="-2"/>
        </w:rPr>
        <w:t>trauma).</w:t>
      </w:r>
    </w:p>
    <w:p w14:paraId="0F256B66" w14:textId="77777777" w:rsidR="006A191D" w:rsidRDefault="00146F58">
      <w:pPr>
        <w:pStyle w:val="BodyText"/>
        <w:spacing w:before="165" w:line="220" w:lineRule="auto"/>
        <w:ind w:left="104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9"/>
          <w:sz w:val="16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dynamics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3"/>
        </w:rPr>
        <w:t xml:space="preserve"> </w:t>
      </w:r>
      <w:r>
        <w:t>exclusion,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bullying</w:t>
      </w:r>
      <w:r>
        <w:rPr>
          <w:spacing w:val="-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 xml:space="preserve">multiple </w:t>
      </w:r>
      <w:r>
        <w:rPr>
          <w:spacing w:val="-2"/>
        </w:rPr>
        <w:t>encounters).</w:t>
      </w:r>
    </w:p>
    <w:p w14:paraId="2995D1CB" w14:textId="77777777" w:rsidR="006A191D" w:rsidRDefault="006A191D">
      <w:pPr>
        <w:pStyle w:val="BodyText"/>
        <w:spacing w:before="65"/>
      </w:pPr>
    </w:p>
    <w:p w14:paraId="739E12E3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Safeguarding</w:t>
      </w:r>
      <w:r>
        <w:rPr>
          <w:rFonts w:ascii="Space Grotesk"/>
          <w:b/>
          <w:spacing w:val="-6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5"/>
          <w:sz w:val="20"/>
        </w:rPr>
        <w:t xml:space="preserve"> </w:t>
      </w:r>
      <w:r>
        <w:rPr>
          <w:rFonts w:ascii="Space Grotesk"/>
          <w:b/>
          <w:sz w:val="20"/>
        </w:rPr>
        <w:t>legal</w:t>
      </w:r>
      <w:r>
        <w:rPr>
          <w:rFonts w:ascii="Space Grotesk"/>
          <w:b/>
          <w:spacing w:val="-5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12478CDF" w14:textId="77777777" w:rsidR="006A191D" w:rsidRDefault="00146F58">
      <w:pPr>
        <w:pStyle w:val="BodyText"/>
        <w:spacing w:before="167" w:line="220" w:lineRule="auto"/>
        <w:ind w:left="1040" w:right="37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under-18s,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Children </w:t>
      </w:r>
      <w:r>
        <w:rPr>
          <w:spacing w:val="-2"/>
        </w:rPr>
        <w:t>Checks.</w:t>
      </w:r>
    </w:p>
    <w:p w14:paraId="5DF40AF8" w14:textId="77777777" w:rsidR="006A191D" w:rsidRDefault="00146F58">
      <w:pPr>
        <w:pStyle w:val="BodyText"/>
        <w:spacing w:before="152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parental/guardian</w:t>
      </w:r>
      <w:r>
        <w:rPr>
          <w:spacing w:val="-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rPr>
          <w:spacing w:val="-2"/>
        </w:rPr>
        <w:t>laws.</w:t>
      </w:r>
    </w:p>
    <w:p w14:paraId="7655C2A1" w14:textId="77777777" w:rsidR="006A191D" w:rsidRDefault="006A191D">
      <w:pPr>
        <w:pStyle w:val="BodyText"/>
        <w:spacing w:before="60"/>
      </w:pPr>
    </w:p>
    <w:p w14:paraId="531881F7" w14:textId="77777777" w:rsidR="006A191D" w:rsidRDefault="00146F58">
      <w:pPr>
        <w:spacing w:before="1"/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Reputational</w:t>
      </w:r>
      <w:r>
        <w:rPr>
          <w:rFonts w:ascii="Space Grotesk"/>
          <w:b/>
          <w:spacing w:val="-8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6E3EB4B9" w14:textId="77777777" w:rsidR="006A191D" w:rsidRDefault="00146F58">
      <w:pPr>
        <w:pStyle w:val="BodyText"/>
        <w:spacing w:before="167" w:line="220" w:lineRule="auto"/>
        <w:ind w:left="104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Negative</w:t>
      </w:r>
      <w:r>
        <w:rPr>
          <w:spacing w:val="-4"/>
        </w:rPr>
        <w:t xml:space="preserve"> </w:t>
      </w:r>
      <w:r>
        <w:t>experiences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organisation’s</w:t>
      </w:r>
      <w:proofErr w:type="spellEnd"/>
      <w:r>
        <w:rPr>
          <w:spacing w:val="-3"/>
        </w:rPr>
        <w:t xml:space="preserve"> </w:t>
      </w:r>
      <w:r>
        <w:t>credibility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discourage</w:t>
      </w:r>
      <w:r>
        <w:rPr>
          <w:spacing w:val="-4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 xml:space="preserve">youth </w:t>
      </w:r>
      <w:r>
        <w:rPr>
          <w:spacing w:val="-2"/>
        </w:rPr>
        <w:t>engagement.</w:t>
      </w:r>
    </w:p>
    <w:p w14:paraId="76A80ECC" w14:textId="77777777" w:rsidR="006A191D" w:rsidRDefault="00146F58">
      <w:pPr>
        <w:pStyle w:val="BodyText"/>
        <w:spacing w:before="152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negative</w:t>
      </w:r>
      <w:r>
        <w:rPr>
          <w:spacing w:val="-3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mistreated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undervalued.</w:t>
      </w:r>
    </w:p>
    <w:p w14:paraId="284C9009" w14:textId="77777777" w:rsidR="006A191D" w:rsidRDefault="006A191D">
      <w:pPr>
        <w:pStyle w:val="BodyText"/>
        <w:spacing w:before="60"/>
      </w:pPr>
    </w:p>
    <w:p w14:paraId="1C3E80B7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Operational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compliance</w:t>
      </w:r>
      <w:r>
        <w:rPr>
          <w:rFonts w:ascii="Space Grotesk"/>
          <w:b/>
          <w:spacing w:val="-3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24DC9EFC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Failing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adhere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ethical</w:t>
      </w:r>
      <w:r>
        <w:rPr>
          <w:spacing w:val="-4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rPr>
          <w:spacing w:val="-2"/>
        </w:rPr>
        <w:t>involvement.</w:t>
      </w:r>
    </w:p>
    <w:p w14:paraId="3ECBED5B" w14:textId="77777777" w:rsidR="006A191D" w:rsidRDefault="00146F58">
      <w:pPr>
        <w:pStyle w:val="BodyText"/>
        <w:spacing w:before="147"/>
        <w:ind w:left="756"/>
        <w:rPr>
          <w:spacing w:val="-2"/>
        </w:rPr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Lack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proper</w:t>
      </w:r>
      <w:r>
        <w:rPr>
          <w:spacing w:val="-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supervision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interacting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rPr>
          <w:spacing w:val="-2"/>
        </w:rPr>
        <w:t>people.</w:t>
      </w:r>
    </w:p>
    <w:p w14:paraId="458431A2" w14:textId="77777777" w:rsidR="00C87E6C" w:rsidRDefault="00C87E6C">
      <w:pPr>
        <w:pStyle w:val="BodyText"/>
        <w:spacing w:before="147"/>
        <w:ind w:left="756"/>
        <w:rPr>
          <w:spacing w:val="-2"/>
        </w:rPr>
      </w:pPr>
    </w:p>
    <w:p w14:paraId="378F0323" w14:textId="77777777" w:rsidR="00C87E6C" w:rsidRDefault="00C87E6C">
      <w:pPr>
        <w:pStyle w:val="BodyText"/>
        <w:spacing w:before="147"/>
        <w:ind w:left="756"/>
        <w:rPr>
          <w:spacing w:val="-2"/>
        </w:rPr>
      </w:pPr>
    </w:p>
    <w:p w14:paraId="0EDF8DA1" w14:textId="77777777" w:rsidR="00C87E6C" w:rsidRDefault="00C87E6C">
      <w:pPr>
        <w:pStyle w:val="BodyText"/>
        <w:spacing w:before="147"/>
        <w:ind w:left="756"/>
      </w:pPr>
    </w:p>
    <w:p w14:paraId="305DA4A9" w14:textId="77777777" w:rsidR="006A191D" w:rsidRDefault="006A191D">
      <w:pPr>
        <w:pStyle w:val="BodyText"/>
        <w:rPr>
          <w:sz w:val="20"/>
        </w:rPr>
      </w:pPr>
    </w:p>
    <w:p w14:paraId="1382B0C1" w14:textId="77777777" w:rsidR="006A191D" w:rsidRDefault="00146F58">
      <w:pPr>
        <w:pStyle w:val="BodyText"/>
        <w:spacing w:before="18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CF2CB3" wp14:editId="3C222FB8">
                <wp:simplePos x="0" y="0"/>
                <wp:positionH relativeFrom="page">
                  <wp:posOffset>295200</wp:posOffset>
                </wp:positionH>
                <wp:positionV relativeFrom="paragraph">
                  <wp:posOffset>298195</wp:posOffset>
                </wp:positionV>
                <wp:extent cx="6958965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FAAE3" id="Graphic 5" o:spid="_x0000_s1026" alt="&quot;&quot;" style="position:absolute;margin-left:23.25pt;margin-top:23.5pt;width:54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7C388EC" w14:textId="77777777" w:rsidR="006A191D" w:rsidRDefault="006A191D">
      <w:pPr>
        <w:pStyle w:val="BodyText"/>
        <w:spacing w:before="112"/>
        <w:rPr>
          <w:sz w:val="20"/>
        </w:rPr>
      </w:pPr>
    </w:p>
    <w:p w14:paraId="4368910A" w14:textId="77777777" w:rsidR="006A191D" w:rsidRDefault="00146F5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6000CF76" wp14:editId="068D8C0D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1D90F52A" w14:textId="77777777" w:rsidR="006A191D" w:rsidRDefault="006A191D">
      <w:pPr>
        <w:jc w:val="right"/>
        <w:rPr>
          <w:rFonts w:ascii="Space Grotesk"/>
          <w:sz w:val="20"/>
        </w:rPr>
        <w:sectPr w:rsidR="006A191D">
          <w:type w:val="continuous"/>
          <w:pgSz w:w="11910" w:h="16840"/>
          <w:pgMar w:top="620" w:right="380" w:bottom="0" w:left="360" w:header="720" w:footer="720" w:gutter="0"/>
          <w:cols w:space="720"/>
        </w:sectPr>
      </w:pPr>
    </w:p>
    <w:p w14:paraId="5D1A1F80" w14:textId="77777777" w:rsidR="006A191D" w:rsidRDefault="00146F58">
      <w:pPr>
        <w:pStyle w:val="Heading1"/>
        <w:numPr>
          <w:ilvl w:val="0"/>
          <w:numId w:val="1"/>
        </w:numPr>
        <w:tabs>
          <w:tab w:val="left" w:pos="689"/>
        </w:tabs>
        <w:ind w:left="689" w:hanging="32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22464" behindDoc="1" locked="0" layoutInCell="1" allowOverlap="1" wp14:anchorId="6C8AEAE2" wp14:editId="7F4278E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5CE77" id="Graphic 7" o:spid="_x0000_s1026" alt="&quot;&quot;" style="position:absolute;margin-left:0;margin-top:0;width:595.3pt;height:841.9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ASSESS</w:t>
      </w:r>
      <w:r>
        <w:rPr>
          <w:spacing w:val="-2"/>
        </w:rPr>
        <w:t xml:space="preserve"> </w:t>
      </w:r>
      <w:r>
        <w:t>RISK</w:t>
      </w:r>
      <w:r>
        <w:rPr>
          <w:spacing w:val="-2"/>
        </w:rPr>
        <w:t xml:space="preserve"> LEVELS</w:t>
      </w:r>
    </w:p>
    <w:p w14:paraId="4E376A22" w14:textId="77777777" w:rsidR="006A191D" w:rsidRDefault="00146F58">
      <w:pPr>
        <w:pStyle w:val="Heading2"/>
        <w:spacing w:before="150" w:line="220" w:lineRule="auto"/>
        <w:ind w:right="370"/>
      </w:pP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matrix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spellStart"/>
      <w:r>
        <w:t>categorise</w:t>
      </w:r>
      <w:proofErr w:type="spellEnd"/>
      <w:r>
        <w:rPr>
          <w:spacing w:val="-3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likelihood</w:t>
      </w:r>
      <w:r>
        <w:rPr>
          <w:spacing w:val="-3"/>
        </w:rPr>
        <w:t xml:space="preserve"> </w:t>
      </w:r>
      <w:r>
        <w:t>(from</w:t>
      </w:r>
      <w:r>
        <w:rPr>
          <w:spacing w:val="-3"/>
        </w:rPr>
        <w:t xml:space="preserve"> </w:t>
      </w:r>
      <w:r>
        <w:t>rare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almost</w:t>
      </w:r>
      <w:r>
        <w:rPr>
          <w:spacing w:val="-3"/>
        </w:rPr>
        <w:t xml:space="preserve"> </w:t>
      </w:r>
      <w:r>
        <w:t>certain)</w:t>
      </w:r>
      <w:r>
        <w:rPr>
          <w:spacing w:val="-3"/>
        </w:rPr>
        <w:t xml:space="preserve"> </w:t>
      </w:r>
      <w:r>
        <w:t xml:space="preserve">and impact (insignificant to catastrophic). </w:t>
      </w:r>
      <w:proofErr w:type="spellStart"/>
      <w:r>
        <w:t>Prioritise</w:t>
      </w:r>
      <w:proofErr w:type="spellEnd"/>
      <w:r>
        <w:t xml:space="preserve"> the risks by addressing high-likelihood and high-impact risks first.</w:t>
      </w:r>
    </w:p>
    <w:p w14:paraId="3EEF8520" w14:textId="2ECD5F53" w:rsidR="006A191D" w:rsidRDefault="00146F58">
      <w:pPr>
        <w:spacing w:before="201"/>
        <w:ind w:left="360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rating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rFonts w:ascii="Karla SemiBold"/>
          <w:b/>
          <w:sz w:val="24"/>
        </w:rPr>
        <w:t>content</w:t>
      </w:r>
      <w:r>
        <w:rPr>
          <w:rFonts w:ascii="Karla SemiBold"/>
          <w:b/>
          <w:spacing w:val="-6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below.</w:t>
      </w:r>
    </w:p>
    <w:p w14:paraId="05D2F040" w14:textId="77777777" w:rsidR="006A191D" w:rsidRDefault="006A191D">
      <w:pPr>
        <w:pStyle w:val="BodyText"/>
        <w:rPr>
          <w:sz w:val="20"/>
        </w:rPr>
      </w:pPr>
    </w:p>
    <w:p w14:paraId="08576FA4" w14:textId="77777777" w:rsidR="006A191D" w:rsidRDefault="006A191D">
      <w:pPr>
        <w:pStyle w:val="BodyText"/>
        <w:rPr>
          <w:sz w:val="20"/>
        </w:rPr>
      </w:pPr>
    </w:p>
    <w:p w14:paraId="1D629663" w14:textId="03410FDB" w:rsidR="006A191D" w:rsidRDefault="006A191D">
      <w:pPr>
        <w:pStyle w:val="BodyText"/>
        <w:spacing w:before="18"/>
        <w:rPr>
          <w:sz w:val="20"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1"/>
        <w:gridCol w:w="1741"/>
        <w:gridCol w:w="1741"/>
        <w:gridCol w:w="1741"/>
        <w:gridCol w:w="1741"/>
        <w:gridCol w:w="1741"/>
      </w:tblGrid>
      <w:tr w:rsidR="006A191D" w14:paraId="7163D3EF" w14:textId="77777777">
        <w:trPr>
          <w:trHeight w:val="493"/>
        </w:trPr>
        <w:tc>
          <w:tcPr>
            <w:tcW w:w="1741" w:type="dxa"/>
            <w:tcBorders>
              <w:top w:val="nil"/>
              <w:left w:val="nil"/>
            </w:tcBorders>
          </w:tcPr>
          <w:p w14:paraId="6A300318" w14:textId="77777777" w:rsidR="006A191D" w:rsidRDefault="006A191D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705" w:type="dxa"/>
            <w:gridSpan w:val="5"/>
            <w:shd w:val="clear" w:color="auto" w:fill="BBB4FF"/>
          </w:tcPr>
          <w:p w14:paraId="4EF39339" w14:textId="7B8C91B4" w:rsidR="006A191D" w:rsidRDefault="00146F58">
            <w:pPr>
              <w:pStyle w:val="TableParagraph"/>
              <w:spacing w:before="115"/>
              <w:ind w:left="9" w:right="0"/>
              <w:rPr>
                <w:rFonts w:ascii="Rubik Black"/>
                <w:b/>
              </w:rPr>
            </w:pPr>
            <w:r>
              <w:rPr>
                <w:rFonts w:ascii="Rubik Black"/>
                <w:b/>
                <w:spacing w:val="-2"/>
              </w:rPr>
              <w:t>LIKELIHOOD</w:t>
            </w:r>
          </w:p>
        </w:tc>
      </w:tr>
      <w:tr w:rsidR="006A191D" w14:paraId="0C984118" w14:textId="77777777">
        <w:trPr>
          <w:trHeight w:val="493"/>
        </w:trPr>
        <w:tc>
          <w:tcPr>
            <w:tcW w:w="1741" w:type="dxa"/>
            <w:shd w:val="clear" w:color="auto" w:fill="BBB4FF"/>
          </w:tcPr>
          <w:p w14:paraId="1DC67D0D" w14:textId="44A18CBD" w:rsidR="006A191D" w:rsidRDefault="00146F58">
            <w:pPr>
              <w:pStyle w:val="TableParagraph"/>
              <w:spacing w:before="115"/>
              <w:ind w:right="0"/>
              <w:rPr>
                <w:rFonts w:ascii="Rubik Black"/>
                <w:b/>
              </w:rPr>
            </w:pPr>
            <w:r>
              <w:rPr>
                <w:rFonts w:ascii="Rubik Black"/>
                <w:b/>
                <w:spacing w:val="-2"/>
              </w:rPr>
              <w:t>IMPACT</w:t>
            </w:r>
          </w:p>
        </w:tc>
        <w:tc>
          <w:tcPr>
            <w:tcW w:w="1741" w:type="dxa"/>
            <w:shd w:val="clear" w:color="auto" w:fill="CFDEF1"/>
          </w:tcPr>
          <w:p w14:paraId="62B80DB3" w14:textId="77777777" w:rsidR="006A191D" w:rsidRDefault="00146F58">
            <w:pPr>
              <w:pStyle w:val="TableParagraph"/>
              <w:spacing w:before="115"/>
              <w:ind w:right="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4"/>
                <w:sz w:val="20"/>
              </w:rPr>
              <w:t>Rare</w:t>
            </w:r>
          </w:p>
        </w:tc>
        <w:tc>
          <w:tcPr>
            <w:tcW w:w="1741" w:type="dxa"/>
            <w:shd w:val="clear" w:color="auto" w:fill="CFDEF1"/>
          </w:tcPr>
          <w:p w14:paraId="49F26BC9" w14:textId="77777777" w:rsidR="006A191D" w:rsidRDefault="00146F58">
            <w:pPr>
              <w:pStyle w:val="TableParagraph"/>
              <w:spacing w:before="115"/>
              <w:ind w:right="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Unlikely</w:t>
            </w:r>
          </w:p>
        </w:tc>
        <w:tc>
          <w:tcPr>
            <w:tcW w:w="1741" w:type="dxa"/>
            <w:shd w:val="clear" w:color="auto" w:fill="CFDEF1"/>
          </w:tcPr>
          <w:p w14:paraId="741DDD1A" w14:textId="77777777" w:rsidR="006A191D" w:rsidRDefault="00146F58">
            <w:pPr>
              <w:pStyle w:val="TableParagraph"/>
              <w:spacing w:before="115"/>
              <w:ind w:right="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Possible</w:t>
            </w:r>
          </w:p>
        </w:tc>
        <w:tc>
          <w:tcPr>
            <w:tcW w:w="1741" w:type="dxa"/>
            <w:shd w:val="clear" w:color="auto" w:fill="CFDEF1"/>
          </w:tcPr>
          <w:p w14:paraId="38B81B8B" w14:textId="77777777" w:rsidR="006A191D" w:rsidRDefault="00146F58">
            <w:pPr>
              <w:pStyle w:val="TableParagraph"/>
              <w:spacing w:before="115"/>
              <w:ind w:right="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Likely</w:t>
            </w:r>
          </w:p>
        </w:tc>
        <w:tc>
          <w:tcPr>
            <w:tcW w:w="1741" w:type="dxa"/>
            <w:shd w:val="clear" w:color="auto" w:fill="CFDEF1"/>
          </w:tcPr>
          <w:p w14:paraId="0A0568F5" w14:textId="77777777" w:rsidR="006A191D" w:rsidRDefault="00146F58">
            <w:pPr>
              <w:pStyle w:val="TableParagraph"/>
              <w:spacing w:before="115"/>
              <w:ind w:right="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z w:val="20"/>
              </w:rPr>
              <w:t>Almost</w:t>
            </w:r>
            <w:r>
              <w:rPr>
                <w:rFonts w:ascii="Space Grotesk"/>
                <w:b/>
                <w:spacing w:val="-2"/>
                <w:sz w:val="20"/>
              </w:rPr>
              <w:t xml:space="preserve"> certain</w:t>
            </w:r>
          </w:p>
        </w:tc>
      </w:tr>
      <w:tr w:rsidR="006A191D" w14:paraId="7770FE7F" w14:textId="77777777">
        <w:trPr>
          <w:trHeight w:val="493"/>
        </w:trPr>
        <w:tc>
          <w:tcPr>
            <w:tcW w:w="1741" w:type="dxa"/>
          </w:tcPr>
          <w:p w14:paraId="4805F123" w14:textId="77777777" w:rsidR="006A191D" w:rsidRDefault="00146F58">
            <w:pPr>
              <w:pStyle w:val="TableParagraph"/>
              <w:spacing w:before="115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Catastrophic</w:t>
            </w:r>
          </w:p>
        </w:tc>
        <w:tc>
          <w:tcPr>
            <w:tcW w:w="1741" w:type="dxa"/>
            <w:shd w:val="clear" w:color="auto" w:fill="FBD705"/>
          </w:tcPr>
          <w:p w14:paraId="2700A721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5F18678A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85DAE"/>
          </w:tcPr>
          <w:p w14:paraId="46490F12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741" w:type="dxa"/>
            <w:shd w:val="clear" w:color="auto" w:fill="FE5900"/>
          </w:tcPr>
          <w:p w14:paraId="7BD3FBA1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critical</w:t>
            </w:r>
          </w:p>
        </w:tc>
        <w:tc>
          <w:tcPr>
            <w:tcW w:w="1741" w:type="dxa"/>
            <w:shd w:val="clear" w:color="auto" w:fill="FE5900"/>
          </w:tcPr>
          <w:p w14:paraId="0E694461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critical</w:t>
            </w:r>
          </w:p>
        </w:tc>
      </w:tr>
      <w:tr w:rsidR="006A191D" w14:paraId="35A5D57D" w14:textId="77777777">
        <w:trPr>
          <w:trHeight w:val="493"/>
        </w:trPr>
        <w:tc>
          <w:tcPr>
            <w:tcW w:w="1741" w:type="dxa"/>
          </w:tcPr>
          <w:p w14:paraId="44E0565B" w14:textId="77777777" w:rsidR="006A191D" w:rsidRDefault="00146F58">
            <w:pPr>
              <w:pStyle w:val="TableParagraph"/>
              <w:spacing w:before="115"/>
              <w:ind w:right="3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Major</w:t>
            </w:r>
          </w:p>
        </w:tc>
        <w:tc>
          <w:tcPr>
            <w:tcW w:w="1741" w:type="dxa"/>
            <w:shd w:val="clear" w:color="auto" w:fill="19AC55"/>
          </w:tcPr>
          <w:p w14:paraId="6D5DC396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FBD705"/>
          </w:tcPr>
          <w:p w14:paraId="41254C3A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4EEA14ED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85DAE"/>
          </w:tcPr>
          <w:p w14:paraId="0531A95C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1741" w:type="dxa"/>
            <w:shd w:val="clear" w:color="auto" w:fill="FE5900"/>
          </w:tcPr>
          <w:p w14:paraId="5D3AD90E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critical</w:t>
            </w:r>
          </w:p>
        </w:tc>
      </w:tr>
      <w:tr w:rsidR="006A191D" w14:paraId="66D3D9CC" w14:textId="77777777">
        <w:trPr>
          <w:trHeight w:val="493"/>
        </w:trPr>
        <w:tc>
          <w:tcPr>
            <w:tcW w:w="1741" w:type="dxa"/>
          </w:tcPr>
          <w:p w14:paraId="35FBE95D" w14:textId="77777777" w:rsidR="006A191D" w:rsidRDefault="00146F58">
            <w:pPr>
              <w:pStyle w:val="TableParagraph"/>
              <w:spacing w:before="115"/>
              <w:ind w:right="3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19AC55"/>
          </w:tcPr>
          <w:p w14:paraId="1C345D2B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FBD705"/>
          </w:tcPr>
          <w:p w14:paraId="1FE6FFEF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7BF527F9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070B657C" w14:textId="77777777" w:rsidR="006A191D" w:rsidRDefault="00146F58">
            <w:pPr>
              <w:pStyle w:val="TableParagraph"/>
              <w:ind w:right="5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85DAE"/>
          </w:tcPr>
          <w:p w14:paraId="5B40FA6C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</w:tr>
      <w:tr w:rsidR="006A191D" w14:paraId="45ADD779" w14:textId="77777777">
        <w:trPr>
          <w:trHeight w:val="493"/>
        </w:trPr>
        <w:tc>
          <w:tcPr>
            <w:tcW w:w="1741" w:type="dxa"/>
          </w:tcPr>
          <w:p w14:paraId="68575BC5" w14:textId="77777777" w:rsidR="006A191D" w:rsidRDefault="00146F58">
            <w:pPr>
              <w:pStyle w:val="TableParagraph"/>
              <w:spacing w:before="115"/>
              <w:ind w:right="3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Minor</w:t>
            </w:r>
          </w:p>
        </w:tc>
        <w:tc>
          <w:tcPr>
            <w:tcW w:w="1741" w:type="dxa"/>
            <w:shd w:val="clear" w:color="auto" w:fill="8AD5A8"/>
          </w:tcPr>
          <w:p w14:paraId="7A688DA6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19AC55"/>
          </w:tcPr>
          <w:p w14:paraId="180F0787" w14:textId="77777777" w:rsidR="006A191D" w:rsidRDefault="00146F5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FBD705"/>
          </w:tcPr>
          <w:p w14:paraId="13A08104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0F82280F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  <w:tc>
          <w:tcPr>
            <w:tcW w:w="1741" w:type="dxa"/>
            <w:shd w:val="clear" w:color="auto" w:fill="FBD705"/>
          </w:tcPr>
          <w:p w14:paraId="0F47845F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</w:tr>
      <w:tr w:rsidR="006A191D" w14:paraId="46D52600" w14:textId="77777777">
        <w:trPr>
          <w:trHeight w:val="493"/>
        </w:trPr>
        <w:tc>
          <w:tcPr>
            <w:tcW w:w="1741" w:type="dxa"/>
          </w:tcPr>
          <w:p w14:paraId="3930282E" w14:textId="77777777" w:rsidR="006A191D" w:rsidRDefault="00146F58">
            <w:pPr>
              <w:pStyle w:val="TableParagraph"/>
              <w:spacing w:before="115"/>
              <w:ind w:right="3"/>
              <w:rPr>
                <w:rFonts w:ascii="Space Grotesk"/>
                <w:b/>
                <w:sz w:val="20"/>
              </w:rPr>
            </w:pPr>
            <w:r>
              <w:rPr>
                <w:rFonts w:ascii="Space Grotesk"/>
                <w:b/>
                <w:spacing w:val="-2"/>
                <w:sz w:val="20"/>
              </w:rPr>
              <w:t>Insignificant</w:t>
            </w:r>
          </w:p>
        </w:tc>
        <w:tc>
          <w:tcPr>
            <w:tcW w:w="1741" w:type="dxa"/>
            <w:shd w:val="clear" w:color="auto" w:fill="8AD5A8"/>
          </w:tcPr>
          <w:p w14:paraId="078243C8" w14:textId="77777777" w:rsidR="006A191D" w:rsidRDefault="00146F58">
            <w:pPr>
              <w:pStyle w:val="TableParagraph"/>
              <w:ind w:right="3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19AC55"/>
          </w:tcPr>
          <w:p w14:paraId="2B6F05AE" w14:textId="77777777" w:rsidR="006A191D" w:rsidRDefault="00146F58">
            <w:pPr>
              <w:pStyle w:val="TableParagraph"/>
              <w:ind w:right="3"/>
              <w:rPr>
                <w:sz w:val="20"/>
              </w:rPr>
            </w:pPr>
            <w:r>
              <w:rPr>
                <w:sz w:val="20"/>
              </w:rPr>
              <w:t>very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19AC55"/>
          </w:tcPr>
          <w:p w14:paraId="5D39BCA0" w14:textId="77777777" w:rsidR="006A191D" w:rsidRDefault="00146F5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19AC55"/>
          </w:tcPr>
          <w:p w14:paraId="0B062CDB" w14:textId="77777777" w:rsidR="006A191D" w:rsidRDefault="00146F58">
            <w:pPr>
              <w:pStyle w:val="TableParagraph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741" w:type="dxa"/>
            <w:shd w:val="clear" w:color="auto" w:fill="FBD705"/>
          </w:tcPr>
          <w:p w14:paraId="06F38229" w14:textId="77777777" w:rsidR="006A191D" w:rsidRDefault="00146F5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moderate</w:t>
            </w:r>
          </w:p>
        </w:tc>
      </w:tr>
    </w:tbl>
    <w:p w14:paraId="7A1FB64C" w14:textId="77777777" w:rsidR="006A191D" w:rsidRDefault="006A191D">
      <w:pPr>
        <w:pStyle w:val="BodyText"/>
        <w:spacing w:before="5"/>
        <w:rPr>
          <w:sz w:val="20"/>
        </w:rPr>
      </w:pPr>
    </w:p>
    <w:p w14:paraId="2DA17BD2" w14:textId="77777777" w:rsidR="006A191D" w:rsidRDefault="00146F58">
      <w:pPr>
        <w:tabs>
          <w:tab w:val="left" w:pos="3687"/>
          <w:tab w:val="left" w:pos="4904"/>
          <w:tab w:val="left" w:pos="6635"/>
          <w:tab w:val="left" w:pos="7926"/>
        </w:tabs>
        <w:ind w:left="2404"/>
        <w:rPr>
          <w:sz w:val="20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5BF644BA" wp14:editId="17CEAEF3">
            <wp:simplePos x="0" y="0"/>
            <wp:positionH relativeFrom="page">
              <wp:posOffset>1585818</wp:posOffset>
            </wp:positionH>
            <wp:positionV relativeFrom="paragraph">
              <wp:posOffset>30366</wp:posOffset>
            </wp:positionV>
            <wp:extent cx="113639" cy="113652"/>
            <wp:effectExtent l="0" t="0" r="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9" cy="113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0"/>
        </w:rPr>
        <w:t>1.</w:t>
      </w:r>
      <w:r>
        <w:rPr>
          <w:spacing w:val="-6"/>
          <w:position w:val="2"/>
          <w:sz w:val="20"/>
        </w:rPr>
        <w:t xml:space="preserve"> </w:t>
      </w:r>
      <w:r>
        <w:rPr>
          <w:position w:val="2"/>
          <w:sz w:val="20"/>
        </w:rPr>
        <w:t>Very</w:t>
      </w:r>
      <w:r>
        <w:rPr>
          <w:spacing w:val="-6"/>
          <w:position w:val="2"/>
          <w:sz w:val="20"/>
        </w:rPr>
        <w:t xml:space="preserve"> </w:t>
      </w:r>
      <w:r>
        <w:rPr>
          <w:spacing w:val="-5"/>
          <w:position w:val="2"/>
          <w:sz w:val="20"/>
        </w:rPr>
        <w:t>low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4745EBCA" wp14:editId="6F1A51CD">
            <wp:extent cx="113639" cy="113652"/>
            <wp:effectExtent l="0" t="0" r="0" b="0"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9" cy="11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position w:val="2"/>
          <w:sz w:val="20"/>
        </w:rPr>
        <w:t>2. Low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4714E107" wp14:editId="5FC12825">
            <wp:extent cx="113639" cy="113652"/>
            <wp:effectExtent l="0" t="0" r="0" b="0"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9" cy="11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position w:val="2"/>
          <w:sz w:val="20"/>
        </w:rPr>
        <w:t>3. Moderate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1A5FFAA9" wp14:editId="102E0B41">
            <wp:extent cx="113639" cy="113652"/>
            <wp:effectExtent l="0" t="0" r="0" b="0"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9" cy="11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position w:val="2"/>
          <w:sz w:val="20"/>
        </w:rPr>
        <w:t>4. High</w:t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 wp14:anchorId="360BBAF3" wp14:editId="51728119">
            <wp:extent cx="113639" cy="113652"/>
            <wp:effectExtent l="0" t="0" r="0" b="0"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9" cy="11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2"/>
          <w:sz w:val="20"/>
        </w:rPr>
        <w:t xml:space="preserve"> </w:t>
      </w:r>
      <w:r>
        <w:rPr>
          <w:position w:val="2"/>
          <w:sz w:val="20"/>
        </w:rPr>
        <w:t>5. Critical</w:t>
      </w:r>
    </w:p>
    <w:p w14:paraId="2717E4A8" w14:textId="77777777" w:rsidR="006A191D" w:rsidRDefault="00146F58">
      <w:pPr>
        <w:pStyle w:val="BodyText"/>
        <w:spacing w:before="23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75CE82E" wp14:editId="30CF76AC">
                <wp:simplePos x="0" y="0"/>
                <wp:positionH relativeFrom="page">
                  <wp:posOffset>457200</wp:posOffset>
                </wp:positionH>
                <wp:positionV relativeFrom="paragraph">
                  <wp:posOffset>330725</wp:posOffset>
                </wp:positionV>
                <wp:extent cx="6645909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7FE50" id="Graphic 15" o:spid="_x0000_s1026" alt="&quot;&quot;" style="position:absolute;margin-left:36pt;margin-top:26.05pt;width:523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N+89Wr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5AABD1CD" w14:textId="77777777" w:rsidR="006A191D" w:rsidRDefault="00146F58">
      <w:pPr>
        <w:pStyle w:val="Heading1"/>
        <w:numPr>
          <w:ilvl w:val="0"/>
          <w:numId w:val="1"/>
        </w:numPr>
        <w:tabs>
          <w:tab w:val="left" w:pos="697"/>
        </w:tabs>
        <w:spacing w:before="232"/>
        <w:ind w:left="697" w:hanging="337"/>
      </w:pPr>
      <w:r>
        <w:t>DEVELOP</w:t>
      </w:r>
      <w:r>
        <w:rPr>
          <w:spacing w:val="-14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t>MITIGATION</w:t>
      </w:r>
      <w:r>
        <w:rPr>
          <w:spacing w:val="-9"/>
        </w:rPr>
        <w:t xml:space="preserve"> </w:t>
      </w:r>
      <w:r>
        <w:rPr>
          <w:spacing w:val="-2"/>
        </w:rPr>
        <w:t>STRATEGIES</w:t>
      </w:r>
    </w:p>
    <w:p w14:paraId="0C9C9E56" w14:textId="77777777" w:rsidR="006A191D" w:rsidRDefault="00146F58">
      <w:pPr>
        <w:spacing w:before="276"/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Physical</w:t>
      </w:r>
      <w:r>
        <w:rPr>
          <w:rFonts w:ascii="Space Grotesk"/>
          <w:b/>
          <w:spacing w:val="-2"/>
          <w:sz w:val="20"/>
        </w:rPr>
        <w:t xml:space="preserve"> risks:</w:t>
      </w:r>
    </w:p>
    <w:p w14:paraId="6F72FC31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venues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participants.</w:t>
      </w:r>
    </w:p>
    <w:p w14:paraId="2941D16C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transport</w:t>
      </w:r>
      <w:r>
        <w:rPr>
          <w:spacing w:val="-4"/>
        </w:rPr>
        <w:t xml:space="preserve"> </w:t>
      </w:r>
      <w:r>
        <w:t>options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in-person</w:t>
      </w:r>
      <w:r>
        <w:rPr>
          <w:spacing w:val="-3"/>
        </w:rPr>
        <w:t xml:space="preserve"> </w:t>
      </w:r>
      <w:r>
        <w:rPr>
          <w:spacing w:val="-2"/>
        </w:rPr>
        <w:t>events.</w:t>
      </w:r>
    </w:p>
    <w:p w14:paraId="5D0BEC2E" w14:textId="77777777" w:rsidR="006A191D" w:rsidRDefault="00146F58">
      <w:pPr>
        <w:pStyle w:val="BodyText"/>
        <w:spacing w:before="148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maps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directions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in-person</w:t>
      </w:r>
      <w:r>
        <w:rPr>
          <w:spacing w:val="-3"/>
        </w:rPr>
        <w:t xml:space="preserve"> </w:t>
      </w:r>
      <w:r>
        <w:rPr>
          <w:spacing w:val="-2"/>
        </w:rPr>
        <w:t>events.</w:t>
      </w:r>
    </w:p>
    <w:p w14:paraId="2D7099A6" w14:textId="77777777" w:rsidR="006A191D" w:rsidRDefault="00146F58">
      <w:pPr>
        <w:pStyle w:val="BodyText"/>
        <w:spacing w:before="165" w:line="220" w:lineRule="auto"/>
        <w:ind w:left="1040" w:right="56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80"/>
          <w:sz w:val="16"/>
        </w:rPr>
        <w:t xml:space="preserve"> </w:t>
      </w:r>
      <w:r>
        <w:t>Encourage</w:t>
      </w:r>
      <w:r>
        <w:rPr>
          <w:spacing w:val="-3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join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comfortable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place</w:t>
      </w:r>
      <w:proofErr w:type="gramEnd"/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feel</w:t>
      </w:r>
      <w:r>
        <w:rPr>
          <w:spacing w:val="-2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 xml:space="preserve">online </w:t>
      </w:r>
      <w:r>
        <w:rPr>
          <w:spacing w:val="-2"/>
        </w:rPr>
        <w:t>events.</w:t>
      </w:r>
    </w:p>
    <w:p w14:paraId="53C32F39" w14:textId="77777777" w:rsidR="006A191D" w:rsidRDefault="006A191D">
      <w:pPr>
        <w:pStyle w:val="BodyText"/>
        <w:spacing w:before="65"/>
      </w:pPr>
    </w:p>
    <w:p w14:paraId="01F78736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Emotional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1"/>
          <w:sz w:val="20"/>
        </w:rPr>
        <w:t xml:space="preserve"> </w:t>
      </w:r>
      <w:r>
        <w:rPr>
          <w:rFonts w:ascii="Space Grotesk"/>
          <w:b/>
          <w:sz w:val="20"/>
        </w:rPr>
        <w:t>psychological</w:t>
      </w:r>
      <w:r>
        <w:rPr>
          <w:rFonts w:ascii="Space Grotesk"/>
          <w:b/>
          <w:spacing w:val="-1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100ACC81" w14:textId="77777777" w:rsidR="006A191D" w:rsidRDefault="00146F58">
      <w:pPr>
        <w:pStyle w:val="BodyText"/>
        <w:spacing w:before="167" w:line="220" w:lineRule="auto"/>
        <w:ind w:left="1040" w:right="56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Train</w:t>
      </w:r>
      <w:r>
        <w:rPr>
          <w:spacing w:val="-4"/>
        </w:rPr>
        <w:t xml:space="preserve"> </w:t>
      </w:r>
      <w:r>
        <w:t>facilitators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recognise</w:t>
      </w:r>
      <w:r>
        <w:rPr>
          <w:spacing w:val="-4"/>
        </w:rPr>
        <w:t xml:space="preserve"> </w:t>
      </w:r>
      <w:r>
        <w:t>signs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distress</w:t>
      </w:r>
      <w:r>
        <w:rPr>
          <w:spacing w:val="-4"/>
        </w:rPr>
        <w:t xml:space="preserve"> </w:t>
      </w:r>
      <w:r>
        <w:t>and provide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 xml:space="preserve">health </w:t>
      </w:r>
      <w:r>
        <w:rPr>
          <w:spacing w:val="-2"/>
        </w:rPr>
        <w:t>services).</w:t>
      </w:r>
    </w:p>
    <w:p w14:paraId="095438F3" w14:textId="77777777" w:rsidR="006A191D" w:rsidRDefault="00146F58">
      <w:pPr>
        <w:pStyle w:val="BodyText"/>
        <w:spacing w:before="153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spaces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step</w:t>
      </w:r>
      <w:r>
        <w:rPr>
          <w:spacing w:val="-4"/>
        </w:rPr>
        <w:t xml:space="preserve"> </w:t>
      </w:r>
      <w:r>
        <w:t>away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discussions</w:t>
      </w:r>
      <w:r>
        <w:rPr>
          <w:spacing w:val="-4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rPr>
          <w:spacing w:val="-2"/>
        </w:rPr>
        <w:t>overwhelming.</w:t>
      </w:r>
    </w:p>
    <w:p w14:paraId="7F1982B6" w14:textId="77777777" w:rsidR="006A191D" w:rsidRDefault="006A191D">
      <w:pPr>
        <w:pStyle w:val="BodyText"/>
        <w:spacing w:before="60"/>
      </w:pPr>
    </w:p>
    <w:p w14:paraId="10B8886A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Safeguarding</w:t>
      </w:r>
      <w:r>
        <w:rPr>
          <w:rFonts w:ascii="Space Grotesk"/>
          <w:b/>
          <w:spacing w:val="-6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5"/>
          <w:sz w:val="20"/>
        </w:rPr>
        <w:t xml:space="preserve"> </w:t>
      </w:r>
      <w:r>
        <w:rPr>
          <w:rFonts w:ascii="Space Grotesk"/>
          <w:b/>
          <w:sz w:val="20"/>
        </w:rPr>
        <w:t>legal</w:t>
      </w:r>
      <w:r>
        <w:rPr>
          <w:rFonts w:ascii="Space Grotesk"/>
          <w:b/>
          <w:spacing w:val="-5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12560D92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undergo</w:t>
      </w:r>
      <w:r>
        <w:rPr>
          <w:spacing w:val="-5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Checks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rPr>
          <w:spacing w:val="-2"/>
        </w:rPr>
        <w:t>training.</w:t>
      </w:r>
    </w:p>
    <w:p w14:paraId="0A536353" w14:textId="77777777" w:rsidR="006A191D" w:rsidRDefault="00146F58">
      <w:pPr>
        <w:pStyle w:val="BodyText"/>
        <w:spacing w:before="165" w:line="220" w:lineRule="auto"/>
        <w:ind w:left="1040" w:right="56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parental</w:t>
      </w:r>
      <w:r>
        <w:rPr>
          <w:spacing w:val="-3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forms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outline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expectations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support </w:t>
      </w:r>
      <w:r>
        <w:rPr>
          <w:spacing w:val="-2"/>
        </w:rPr>
        <w:t>measures.</w:t>
      </w:r>
    </w:p>
    <w:p w14:paraId="3C160CFE" w14:textId="77777777" w:rsidR="006A191D" w:rsidRDefault="00146F58">
      <w:pPr>
        <w:pStyle w:val="BodyText"/>
        <w:spacing w:before="152"/>
        <w:ind w:left="756"/>
        <w:rPr>
          <w:spacing w:val="-2"/>
        </w:rPr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designated</w:t>
      </w:r>
      <w:r>
        <w:rPr>
          <w:spacing w:val="-5"/>
        </w:rPr>
        <w:t xml:space="preserve"> </w:t>
      </w:r>
      <w:r>
        <w:t>safeguarding</w:t>
      </w:r>
      <w:r>
        <w:rPr>
          <w:spacing w:val="-5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rPr>
          <w:spacing w:val="-2"/>
        </w:rPr>
        <w:t>activities.</w:t>
      </w:r>
    </w:p>
    <w:p w14:paraId="58CE450F" w14:textId="77777777" w:rsidR="00C87E6C" w:rsidRDefault="00C87E6C">
      <w:pPr>
        <w:pStyle w:val="BodyText"/>
        <w:spacing w:before="152"/>
        <w:ind w:left="756"/>
        <w:rPr>
          <w:spacing w:val="-2"/>
        </w:rPr>
      </w:pPr>
    </w:p>
    <w:p w14:paraId="2DAC9FE5" w14:textId="527EE4E3" w:rsidR="00C87E6C" w:rsidRDefault="00C87E6C">
      <w:pPr>
        <w:pStyle w:val="BodyText"/>
        <w:spacing w:before="152"/>
        <w:ind w:left="756"/>
      </w:pPr>
      <w:r>
        <w:rPr>
          <w:spacing w:val="-2"/>
        </w:rPr>
        <w:br/>
      </w:r>
    </w:p>
    <w:p w14:paraId="34FD3BB3" w14:textId="77777777" w:rsidR="006A191D" w:rsidRDefault="006A191D">
      <w:pPr>
        <w:pStyle w:val="BodyText"/>
        <w:rPr>
          <w:sz w:val="20"/>
        </w:rPr>
      </w:pPr>
    </w:p>
    <w:p w14:paraId="71E80A2E" w14:textId="77777777" w:rsidR="006A191D" w:rsidRDefault="00146F58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77D209" wp14:editId="22086F1D">
                <wp:simplePos x="0" y="0"/>
                <wp:positionH relativeFrom="page">
                  <wp:posOffset>295200</wp:posOffset>
                </wp:positionH>
                <wp:positionV relativeFrom="paragraph">
                  <wp:posOffset>258057</wp:posOffset>
                </wp:positionV>
                <wp:extent cx="6958965" cy="1270"/>
                <wp:effectExtent l="0" t="0" r="0" b="0"/>
                <wp:wrapTopAndBottom/>
                <wp:docPr id="16" name="Graphi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DDEB4" id="Graphic 16" o:spid="_x0000_s1026" alt="&quot;&quot;" style="position:absolute;margin-left:23.25pt;margin-top:20.3pt;width:547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DDB83D7" w14:textId="77777777" w:rsidR="006A191D" w:rsidRDefault="006A191D">
      <w:pPr>
        <w:pStyle w:val="BodyText"/>
        <w:spacing w:before="112"/>
        <w:rPr>
          <w:sz w:val="20"/>
        </w:rPr>
      </w:pPr>
    </w:p>
    <w:p w14:paraId="195DB622" w14:textId="77777777" w:rsidR="006A191D" w:rsidRDefault="00146F5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138F7761" wp14:editId="389B8214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7" name="Imag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p w14:paraId="3B2106E6" w14:textId="77777777" w:rsidR="006A191D" w:rsidRDefault="006A191D">
      <w:pPr>
        <w:jc w:val="right"/>
        <w:rPr>
          <w:rFonts w:ascii="Space Grotesk"/>
          <w:sz w:val="20"/>
        </w:rPr>
        <w:sectPr w:rsidR="006A191D">
          <w:pgSz w:w="11910" w:h="16840"/>
          <w:pgMar w:top="620" w:right="380" w:bottom="0" w:left="360" w:header="720" w:footer="720" w:gutter="0"/>
          <w:cols w:space="720"/>
        </w:sectPr>
      </w:pPr>
    </w:p>
    <w:p w14:paraId="7D128981" w14:textId="77777777" w:rsidR="006A191D" w:rsidRDefault="00146F58">
      <w:pPr>
        <w:spacing w:before="49"/>
        <w:ind w:left="360"/>
        <w:rPr>
          <w:rFonts w:ascii="Space Grotesk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26048" behindDoc="1" locked="0" layoutInCell="1" allowOverlap="1" wp14:anchorId="12798ADB" wp14:editId="40DA0B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8" name="Graphic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AB745" id="Graphic 18" o:spid="_x0000_s1026" alt="&quot;&quot;" style="position:absolute;margin-left:0;margin-top:0;width:595.3pt;height:841.9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pace Grotesk"/>
          <w:b/>
          <w:sz w:val="20"/>
        </w:rPr>
        <w:t>Reputational</w:t>
      </w:r>
      <w:r>
        <w:rPr>
          <w:rFonts w:ascii="Space Grotesk"/>
          <w:b/>
          <w:spacing w:val="-8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4B3225E7" w14:textId="77777777" w:rsidR="006A191D" w:rsidRDefault="00146F58">
      <w:pPr>
        <w:pStyle w:val="BodyText"/>
        <w:spacing w:before="149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expectations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outcomes.</w:t>
      </w:r>
    </w:p>
    <w:p w14:paraId="5DE4FB7D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4"/>
          <w:sz w:val="16"/>
        </w:rPr>
        <w:t xml:space="preserve"> </w:t>
      </w:r>
      <w:r>
        <w:t>Regularly</w:t>
      </w:r>
      <w:r>
        <w:rPr>
          <w:spacing w:val="-5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concerns</w:t>
      </w:r>
      <w:r>
        <w:rPr>
          <w:spacing w:val="-3"/>
        </w:rPr>
        <w:t xml:space="preserve"> </w:t>
      </w:r>
      <w:r>
        <w:rPr>
          <w:spacing w:val="-2"/>
        </w:rPr>
        <w:t>early.</w:t>
      </w:r>
    </w:p>
    <w:p w14:paraId="3490CBD1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Monitor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communications</w:t>
      </w:r>
      <w:r>
        <w:rPr>
          <w:spacing w:val="-4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issues</w:t>
      </w:r>
      <w:r>
        <w:rPr>
          <w:spacing w:val="-2"/>
        </w:rPr>
        <w:t xml:space="preserve"> proactively.</w:t>
      </w:r>
    </w:p>
    <w:p w14:paraId="31E7EFDC" w14:textId="77777777" w:rsidR="006A191D" w:rsidRDefault="006A191D">
      <w:pPr>
        <w:pStyle w:val="BodyText"/>
        <w:spacing w:before="60"/>
      </w:pPr>
    </w:p>
    <w:p w14:paraId="29E9AA15" w14:textId="77777777" w:rsidR="006A191D" w:rsidRDefault="00146F58">
      <w:pPr>
        <w:ind w:left="360"/>
        <w:rPr>
          <w:rFonts w:ascii="Space Grotesk"/>
          <w:b/>
          <w:sz w:val="20"/>
        </w:rPr>
      </w:pPr>
      <w:r>
        <w:rPr>
          <w:rFonts w:ascii="Space Grotesk"/>
          <w:b/>
          <w:sz w:val="20"/>
        </w:rPr>
        <w:t>Operational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and</w:t>
      </w:r>
      <w:r>
        <w:rPr>
          <w:rFonts w:ascii="Space Grotesk"/>
          <w:b/>
          <w:spacing w:val="-4"/>
          <w:sz w:val="20"/>
        </w:rPr>
        <w:t xml:space="preserve"> </w:t>
      </w:r>
      <w:r>
        <w:rPr>
          <w:rFonts w:ascii="Space Grotesk"/>
          <w:b/>
          <w:sz w:val="20"/>
        </w:rPr>
        <w:t>compliance</w:t>
      </w:r>
      <w:r>
        <w:rPr>
          <w:rFonts w:ascii="Space Grotesk"/>
          <w:b/>
          <w:spacing w:val="-3"/>
          <w:sz w:val="20"/>
        </w:rPr>
        <w:t xml:space="preserve"> </w:t>
      </w:r>
      <w:r>
        <w:rPr>
          <w:rFonts w:ascii="Space Grotesk"/>
          <w:b/>
          <w:spacing w:val="-2"/>
          <w:sz w:val="20"/>
        </w:rPr>
        <w:t>risks:</w:t>
      </w:r>
    </w:p>
    <w:p w14:paraId="042EB555" w14:textId="77777777" w:rsidR="006A191D" w:rsidRDefault="00146F58">
      <w:pPr>
        <w:pStyle w:val="BodyText"/>
        <w:spacing w:before="167" w:line="220" w:lineRule="auto"/>
        <w:ind w:left="104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9"/>
          <w:sz w:val="16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frameworks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ethical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hyperlink r:id="rId7">
        <w:r>
          <w:rPr>
            <w:color w:val="0563C1"/>
            <w:u w:val="single" w:color="0563C1"/>
          </w:rPr>
          <w:t>Ethical</w:t>
        </w:r>
        <w:r>
          <w:rPr>
            <w:color w:val="0563C1"/>
            <w:spacing w:val="-1"/>
            <w:u w:val="single" w:color="0563C1"/>
          </w:rPr>
          <w:t xml:space="preserve"> </w:t>
        </w:r>
      </w:hyperlink>
      <w:r>
        <w:rPr>
          <w:color w:val="0563C1"/>
          <w:spacing w:val="-1"/>
        </w:rPr>
        <w:t xml:space="preserve"> </w:t>
      </w:r>
      <w:hyperlink r:id="rId8">
        <w:r>
          <w:rPr>
            <w:color w:val="0563C1"/>
            <w:u w:val="single" w:color="0563C1"/>
          </w:rPr>
          <w:t>Research Involving Children – ERIC</w:t>
        </w:r>
      </w:hyperlink>
      <w:r>
        <w:t>).</w:t>
      </w:r>
    </w:p>
    <w:p w14:paraId="0EEF3F38" w14:textId="77777777" w:rsidR="006A191D" w:rsidRDefault="00146F58">
      <w:pPr>
        <w:pStyle w:val="BodyText"/>
        <w:spacing w:before="171" w:line="220" w:lineRule="auto"/>
        <w:ind w:left="1040" w:right="37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processes,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mechanisms,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compliance with relevant policies.</w:t>
      </w:r>
    </w:p>
    <w:p w14:paraId="0B5909CF" w14:textId="77777777" w:rsidR="006A191D" w:rsidRDefault="00146F58">
      <w:pPr>
        <w:pStyle w:val="BodyText"/>
        <w:spacing w:before="23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1B2C9C4" wp14:editId="07EDF210">
                <wp:simplePos x="0" y="0"/>
                <wp:positionH relativeFrom="page">
                  <wp:posOffset>457200</wp:posOffset>
                </wp:positionH>
                <wp:positionV relativeFrom="paragraph">
                  <wp:posOffset>328236</wp:posOffset>
                </wp:positionV>
                <wp:extent cx="6645909" cy="1270"/>
                <wp:effectExtent l="0" t="0" r="0" b="0"/>
                <wp:wrapTopAndBottom/>
                <wp:docPr id="19" name="Graphic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9374E" id="Graphic 19" o:spid="_x0000_s1026" alt="&quot;&quot;" style="position:absolute;margin-left:36pt;margin-top:25.85pt;width:523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MaUY0H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1DA0218" w14:textId="77777777" w:rsidR="006A191D" w:rsidRDefault="00146F58">
      <w:pPr>
        <w:pStyle w:val="Heading1"/>
        <w:numPr>
          <w:ilvl w:val="0"/>
          <w:numId w:val="1"/>
        </w:numPr>
        <w:tabs>
          <w:tab w:val="left" w:pos="705"/>
        </w:tabs>
        <w:spacing w:before="254"/>
        <w:ind w:left="705" w:hanging="345"/>
      </w:pPr>
      <w:r>
        <w:t>MONITOR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REVIEW </w:t>
      </w:r>
      <w:r>
        <w:rPr>
          <w:spacing w:val="-2"/>
        </w:rPr>
        <w:t>RISKS</w:t>
      </w:r>
    </w:p>
    <w:p w14:paraId="538F3FE3" w14:textId="77777777" w:rsidR="006A191D" w:rsidRDefault="00146F58">
      <w:pPr>
        <w:pStyle w:val="Heading2"/>
        <w:spacing w:before="263" w:line="220" w:lineRule="auto"/>
        <w:ind w:right="396"/>
      </w:pPr>
      <w:r>
        <w:t>Continuously</w:t>
      </w:r>
      <w:r>
        <w:rPr>
          <w:spacing w:val="-4"/>
        </w:rPr>
        <w:t xml:space="preserve"> </w:t>
      </w:r>
      <w:r>
        <w:t>monitor</w:t>
      </w:r>
      <w:r>
        <w:rPr>
          <w:spacing w:val="-4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 xml:space="preserve">they </w:t>
      </w:r>
      <w:r>
        <w:rPr>
          <w:spacing w:val="-2"/>
        </w:rPr>
        <w:t>arise:</w:t>
      </w:r>
    </w:p>
    <w:p w14:paraId="3992DA55" w14:textId="77777777" w:rsidR="006A191D" w:rsidRDefault="00146F58">
      <w:pPr>
        <w:pStyle w:val="BodyText"/>
        <w:spacing w:before="148" w:line="275" w:lineRule="exact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3"/>
          <w:sz w:val="16"/>
        </w:rPr>
        <w:t xml:space="preserve"> </w:t>
      </w:r>
      <w:r>
        <w:t>Check-in</w:t>
      </w:r>
      <w:r>
        <w:rPr>
          <w:spacing w:val="-5"/>
        </w:rPr>
        <w:t xml:space="preserve"> </w:t>
      </w:r>
      <w:r>
        <w:t>meetings:</w:t>
      </w:r>
      <w:r>
        <w:rPr>
          <w:spacing w:val="-5"/>
        </w:rPr>
        <w:t xml:space="preserve"> </w:t>
      </w:r>
      <w:r>
        <w:t>Hold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check-ins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participants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emerging</w:t>
      </w:r>
      <w:r>
        <w:rPr>
          <w:spacing w:val="-3"/>
        </w:rPr>
        <w:t xml:space="preserve"> </w:t>
      </w:r>
      <w:r>
        <w:rPr>
          <w:spacing w:val="-2"/>
        </w:rPr>
        <w:t>risks.</w:t>
      </w:r>
    </w:p>
    <w:p w14:paraId="51CEB3D0" w14:textId="77777777" w:rsidR="006A191D" w:rsidRDefault="00146F58">
      <w:pPr>
        <w:pStyle w:val="BodyText"/>
        <w:spacing w:line="275" w:lineRule="exact"/>
        <w:ind w:left="1040"/>
      </w:pP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Youth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Youth</w:t>
      </w:r>
      <w:r>
        <w:rPr>
          <w:spacing w:val="-6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rPr>
          <w:spacing w:val="-2"/>
        </w:rPr>
        <w:t>Groups.</w:t>
      </w:r>
    </w:p>
    <w:p w14:paraId="01D5109A" w14:textId="77777777" w:rsidR="006A191D" w:rsidRDefault="00146F58">
      <w:pPr>
        <w:pStyle w:val="BodyText"/>
        <w:spacing w:before="147" w:line="275" w:lineRule="exact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5"/>
          <w:sz w:val="16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loops:</w:t>
      </w:r>
      <w:r>
        <w:rPr>
          <w:spacing w:val="-4"/>
        </w:rPr>
        <w:t xml:space="preserve"> </w:t>
      </w:r>
      <w:r>
        <w:t>Collect</w:t>
      </w:r>
      <w:r>
        <w:rPr>
          <w:spacing w:val="-4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5"/>
        </w:rPr>
        <w:t>to</w:t>
      </w:r>
    </w:p>
    <w:p w14:paraId="65EA95D8" w14:textId="77777777" w:rsidR="006A191D" w:rsidRDefault="00146F58">
      <w:pPr>
        <w:pStyle w:val="BodyText"/>
        <w:spacing w:line="275" w:lineRule="exact"/>
        <w:ind w:left="1040"/>
      </w:pPr>
      <w:r>
        <w:t>improve</w:t>
      </w:r>
      <w:r>
        <w:rPr>
          <w:spacing w:val="-6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sessions</w:t>
      </w:r>
      <w:r>
        <w:rPr>
          <w:spacing w:val="-6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Guide</w:t>
      </w:r>
      <w:r>
        <w:rPr>
          <w:spacing w:val="-6"/>
        </w:rPr>
        <w:t xml:space="preserve"> </w:t>
      </w:r>
      <w:r>
        <w:rPr>
          <w:spacing w:val="-5"/>
        </w:rPr>
        <w:t>7).</w:t>
      </w:r>
    </w:p>
    <w:p w14:paraId="73837E9F" w14:textId="77777777" w:rsidR="006A191D" w:rsidRDefault="00146F58">
      <w:pPr>
        <w:pStyle w:val="BodyText"/>
        <w:spacing w:before="165" w:line="220" w:lineRule="auto"/>
        <w:ind w:left="104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Incident</w:t>
      </w:r>
      <w:r>
        <w:rPr>
          <w:spacing w:val="-4"/>
        </w:rPr>
        <w:t xml:space="preserve"> </w:t>
      </w:r>
      <w:r>
        <w:t>reporting:</w:t>
      </w:r>
      <w:r>
        <w:rPr>
          <w:spacing w:val="-4"/>
        </w:rPr>
        <w:t xml:space="preserve"> </w:t>
      </w:r>
      <w:r>
        <w:t>Establish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addressing</w:t>
      </w:r>
      <w:r>
        <w:rPr>
          <w:spacing w:val="-4"/>
        </w:rPr>
        <w:t xml:space="preserve"> </w:t>
      </w:r>
      <w:r>
        <w:t>safeguarding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operational incidents quickly.</w:t>
      </w:r>
    </w:p>
    <w:p w14:paraId="169D93F9" w14:textId="77777777" w:rsidR="006A191D" w:rsidRDefault="00146F58">
      <w:pPr>
        <w:pStyle w:val="BodyText"/>
        <w:spacing w:before="2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BB0BA5C" wp14:editId="4E6C0D8E">
                <wp:simplePos x="0" y="0"/>
                <wp:positionH relativeFrom="page">
                  <wp:posOffset>457200</wp:posOffset>
                </wp:positionH>
                <wp:positionV relativeFrom="paragraph">
                  <wp:posOffset>331979</wp:posOffset>
                </wp:positionV>
                <wp:extent cx="6645909" cy="1270"/>
                <wp:effectExtent l="0" t="0" r="0" b="0"/>
                <wp:wrapTopAndBottom/>
                <wp:docPr id="20" name="Graphic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65ACF" id="Graphic 20" o:spid="_x0000_s1026" alt="&quot;&quot;" style="position:absolute;margin-left:36pt;margin-top:26.15pt;width:523.3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64274D3" w14:textId="77777777" w:rsidR="006A191D" w:rsidRDefault="00146F58">
      <w:pPr>
        <w:pStyle w:val="Heading1"/>
        <w:numPr>
          <w:ilvl w:val="0"/>
          <w:numId w:val="1"/>
        </w:numPr>
        <w:tabs>
          <w:tab w:val="left" w:pos="692"/>
        </w:tabs>
        <w:spacing w:before="249"/>
        <w:ind w:left="692" w:hanging="332"/>
      </w:pPr>
      <w:r>
        <w:t>CONTINGENCY</w:t>
      </w:r>
      <w:r>
        <w:rPr>
          <w:spacing w:val="-10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CRISIS</w:t>
      </w:r>
      <w:r>
        <w:rPr>
          <w:spacing w:val="-1"/>
        </w:rPr>
        <w:t xml:space="preserve"> </w:t>
      </w:r>
      <w:r>
        <w:rPr>
          <w:spacing w:val="-2"/>
        </w:rPr>
        <w:t>MANAGEMENT</w:t>
      </w:r>
    </w:p>
    <w:p w14:paraId="2E88936D" w14:textId="77777777" w:rsidR="006A191D" w:rsidRDefault="00146F58">
      <w:pPr>
        <w:pStyle w:val="Heading2"/>
        <w:spacing w:before="243" w:line="300" w:lineRule="exact"/>
      </w:pPr>
      <w:r>
        <w:t>Life</w:t>
      </w:r>
      <w:r>
        <w:rPr>
          <w:spacing w:val="-5"/>
        </w:rPr>
        <w:t xml:space="preserve"> </w:t>
      </w:r>
      <w:r>
        <w:t>likes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throw</w:t>
      </w:r>
      <w:r>
        <w:rPr>
          <w:spacing w:val="-5"/>
        </w:rPr>
        <w:t xml:space="preserve"> </w:t>
      </w:r>
      <w:r>
        <w:t>unexpected</w:t>
      </w:r>
      <w:r>
        <w:rPr>
          <w:spacing w:val="-4"/>
        </w:rPr>
        <w:t xml:space="preserve"> </w:t>
      </w:r>
      <w:r>
        <w:t>challenges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mix.</w:t>
      </w:r>
      <w:r>
        <w:rPr>
          <w:spacing w:val="-5"/>
        </w:rPr>
        <w:t xml:space="preserve"> </w:t>
      </w:r>
      <w:r>
        <w:t>It’s</w:t>
      </w:r>
      <w:r>
        <w:rPr>
          <w:spacing w:val="-4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rPr>
          <w:spacing w:val="-5"/>
        </w:rPr>
        <w:t>for</w:t>
      </w:r>
    </w:p>
    <w:p w14:paraId="488C8F18" w14:textId="77777777" w:rsidR="006A191D" w:rsidRDefault="00146F58">
      <w:pPr>
        <w:spacing w:line="300" w:lineRule="exact"/>
        <w:ind w:left="360"/>
        <w:rPr>
          <w:sz w:val="24"/>
        </w:rPr>
      </w:pPr>
      <w:r>
        <w:rPr>
          <w:sz w:val="24"/>
        </w:rPr>
        <w:t>unforeseen</w:t>
      </w:r>
      <w:r>
        <w:rPr>
          <w:spacing w:val="-8"/>
          <w:sz w:val="24"/>
        </w:rPr>
        <w:t xml:space="preserve"> </w:t>
      </w:r>
      <w:r>
        <w:rPr>
          <w:sz w:val="24"/>
        </w:rPr>
        <w:t>risks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emergencies.</w:t>
      </w:r>
      <w:r>
        <w:rPr>
          <w:spacing w:val="-8"/>
          <w:sz w:val="24"/>
        </w:rPr>
        <w:t xml:space="preserve"> </w:t>
      </w:r>
      <w:r>
        <w:rPr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z w:val="24"/>
        </w:rPr>
        <w:t>can</w:t>
      </w:r>
      <w:r>
        <w:rPr>
          <w:spacing w:val="-8"/>
          <w:sz w:val="24"/>
        </w:rPr>
        <w:t xml:space="preserve"> </w:t>
      </w:r>
      <w:r>
        <w:rPr>
          <w:sz w:val="24"/>
        </w:rPr>
        <w:t>mitigate</w:t>
      </w:r>
      <w:r>
        <w:rPr>
          <w:spacing w:val="-8"/>
          <w:sz w:val="24"/>
        </w:rPr>
        <w:t xml:space="preserve"> </w:t>
      </w:r>
      <w:r>
        <w:rPr>
          <w:sz w:val="24"/>
        </w:rPr>
        <w:t>unknown</w:t>
      </w:r>
      <w:r>
        <w:rPr>
          <w:spacing w:val="-8"/>
          <w:sz w:val="24"/>
        </w:rPr>
        <w:t xml:space="preserve"> </w:t>
      </w:r>
      <w:r>
        <w:rPr>
          <w:sz w:val="24"/>
        </w:rPr>
        <w:t>risks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by:</w:t>
      </w:r>
    </w:p>
    <w:p w14:paraId="535A6508" w14:textId="77777777" w:rsidR="006A191D" w:rsidRDefault="00146F58">
      <w:pPr>
        <w:pStyle w:val="BodyText"/>
        <w:spacing w:before="142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4"/>
          <w:sz w:val="16"/>
        </w:rPr>
        <w:t xml:space="preserve"> </w:t>
      </w:r>
      <w:r>
        <w:t>Collecting</w:t>
      </w:r>
      <w:r>
        <w:rPr>
          <w:spacing w:val="-4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participants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staff.</w:t>
      </w:r>
    </w:p>
    <w:p w14:paraId="4DE2D187" w14:textId="77777777" w:rsidR="006A191D" w:rsidRDefault="00146F58">
      <w:pPr>
        <w:pStyle w:val="BodyText"/>
        <w:spacing w:before="166" w:line="220" w:lineRule="auto"/>
        <w:ind w:left="1040" w:right="396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communicating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incidents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medical emergencies or safeguarding breaches.</w:t>
      </w:r>
    </w:p>
    <w:p w14:paraId="118CF7EB" w14:textId="77777777" w:rsidR="006A191D" w:rsidRDefault="00146F58">
      <w:pPr>
        <w:pStyle w:val="BodyText"/>
        <w:spacing w:before="152"/>
        <w:ind w:left="756"/>
        <w:rPr>
          <w:spacing w:val="-2"/>
        </w:rPr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8"/>
          <w:sz w:val="16"/>
        </w:rPr>
        <w:t xml:space="preserve"> </w:t>
      </w:r>
      <w:r>
        <w:t>Preparing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relations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reputational</w:t>
      </w:r>
      <w:r>
        <w:rPr>
          <w:spacing w:val="-3"/>
        </w:rPr>
        <w:t xml:space="preserve"> </w:t>
      </w:r>
      <w:r>
        <w:t>issue</w:t>
      </w:r>
      <w:r>
        <w:rPr>
          <w:spacing w:val="-2"/>
        </w:rPr>
        <w:t xml:space="preserve"> arises.</w:t>
      </w:r>
    </w:p>
    <w:p w14:paraId="08A3DCEA" w14:textId="77777777" w:rsidR="00C87E6C" w:rsidRDefault="00C87E6C">
      <w:pPr>
        <w:pStyle w:val="BodyText"/>
        <w:spacing w:before="152"/>
        <w:ind w:left="756"/>
      </w:pPr>
    </w:p>
    <w:p w14:paraId="0E230444" w14:textId="70675FE5" w:rsidR="00C87E6C" w:rsidRDefault="00C87E6C">
      <w:pPr>
        <w:pStyle w:val="BodyText"/>
        <w:spacing w:before="152"/>
        <w:ind w:left="756"/>
      </w:pPr>
      <w:r>
        <w:br/>
      </w:r>
    </w:p>
    <w:p w14:paraId="680FBDF9" w14:textId="77777777" w:rsidR="006A191D" w:rsidRDefault="006A191D">
      <w:pPr>
        <w:pStyle w:val="BodyText"/>
        <w:rPr>
          <w:sz w:val="20"/>
        </w:rPr>
      </w:pPr>
    </w:p>
    <w:p w14:paraId="3EF7DDDD" w14:textId="77777777" w:rsidR="006A191D" w:rsidRDefault="006A191D">
      <w:pPr>
        <w:pStyle w:val="BodyText"/>
        <w:rPr>
          <w:sz w:val="20"/>
        </w:rPr>
      </w:pPr>
    </w:p>
    <w:p w14:paraId="46072A0C" w14:textId="77777777" w:rsidR="006A191D" w:rsidRDefault="006A191D">
      <w:pPr>
        <w:pStyle w:val="BodyText"/>
        <w:rPr>
          <w:sz w:val="20"/>
        </w:rPr>
      </w:pPr>
    </w:p>
    <w:p w14:paraId="1BE4E222" w14:textId="77777777" w:rsidR="006A191D" w:rsidRDefault="006A191D">
      <w:pPr>
        <w:pStyle w:val="BodyText"/>
        <w:rPr>
          <w:sz w:val="20"/>
        </w:rPr>
      </w:pPr>
    </w:p>
    <w:p w14:paraId="36C3E8AD" w14:textId="77777777" w:rsidR="006A191D" w:rsidRDefault="006A191D">
      <w:pPr>
        <w:pStyle w:val="BodyText"/>
        <w:rPr>
          <w:sz w:val="20"/>
        </w:rPr>
      </w:pPr>
    </w:p>
    <w:p w14:paraId="14C202C7" w14:textId="77777777" w:rsidR="006A191D" w:rsidRDefault="006A191D">
      <w:pPr>
        <w:pStyle w:val="BodyText"/>
        <w:rPr>
          <w:sz w:val="20"/>
        </w:rPr>
      </w:pPr>
    </w:p>
    <w:p w14:paraId="71F13C2B" w14:textId="77777777" w:rsidR="006A191D" w:rsidRDefault="006A191D">
      <w:pPr>
        <w:pStyle w:val="BodyText"/>
        <w:rPr>
          <w:sz w:val="20"/>
        </w:rPr>
      </w:pPr>
    </w:p>
    <w:p w14:paraId="4E9E4072" w14:textId="77777777" w:rsidR="006A191D" w:rsidRDefault="006A191D">
      <w:pPr>
        <w:pStyle w:val="BodyText"/>
        <w:rPr>
          <w:sz w:val="20"/>
        </w:rPr>
      </w:pPr>
    </w:p>
    <w:p w14:paraId="281B34F3" w14:textId="77777777" w:rsidR="006A191D" w:rsidRDefault="006A191D">
      <w:pPr>
        <w:pStyle w:val="BodyText"/>
        <w:rPr>
          <w:sz w:val="20"/>
        </w:rPr>
      </w:pPr>
    </w:p>
    <w:p w14:paraId="36CB1875" w14:textId="77777777" w:rsidR="006A191D" w:rsidRDefault="006A191D">
      <w:pPr>
        <w:pStyle w:val="BodyText"/>
        <w:rPr>
          <w:sz w:val="20"/>
        </w:rPr>
      </w:pPr>
    </w:p>
    <w:p w14:paraId="2876139A" w14:textId="77777777" w:rsidR="006A191D" w:rsidRDefault="006A191D">
      <w:pPr>
        <w:pStyle w:val="BodyText"/>
        <w:rPr>
          <w:sz w:val="20"/>
        </w:rPr>
      </w:pPr>
    </w:p>
    <w:p w14:paraId="54DABF47" w14:textId="77777777" w:rsidR="006A191D" w:rsidRDefault="006A191D">
      <w:pPr>
        <w:pStyle w:val="BodyText"/>
        <w:rPr>
          <w:sz w:val="20"/>
        </w:rPr>
      </w:pPr>
    </w:p>
    <w:p w14:paraId="66E8F9CE" w14:textId="77777777" w:rsidR="006A191D" w:rsidRDefault="006A191D">
      <w:pPr>
        <w:pStyle w:val="BodyText"/>
        <w:rPr>
          <w:sz w:val="20"/>
        </w:rPr>
      </w:pPr>
    </w:p>
    <w:p w14:paraId="12C44D13" w14:textId="77777777" w:rsidR="006A191D" w:rsidRDefault="00146F58">
      <w:pPr>
        <w:pStyle w:val="BodyText"/>
        <w:spacing w:before="1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8DB711E" wp14:editId="2250CDD7">
                <wp:simplePos x="0" y="0"/>
                <wp:positionH relativeFrom="page">
                  <wp:posOffset>295200</wp:posOffset>
                </wp:positionH>
                <wp:positionV relativeFrom="paragraph">
                  <wp:posOffset>285368</wp:posOffset>
                </wp:positionV>
                <wp:extent cx="6958965" cy="1270"/>
                <wp:effectExtent l="0" t="0" r="0" b="0"/>
                <wp:wrapTopAndBottom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8429E" id="Graphic 21" o:spid="_x0000_s1026" alt="&quot;&quot;" style="position:absolute;margin-left:23.25pt;margin-top:22.45pt;width:547.9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FCD8156" w14:textId="77777777" w:rsidR="006A191D" w:rsidRDefault="006A191D">
      <w:pPr>
        <w:pStyle w:val="BodyText"/>
        <w:spacing w:before="112"/>
        <w:rPr>
          <w:sz w:val="20"/>
        </w:rPr>
      </w:pPr>
    </w:p>
    <w:p w14:paraId="59E772E4" w14:textId="77777777" w:rsidR="006A191D" w:rsidRDefault="00146F5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07368CBE" wp14:editId="10F56F00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2" name="Imag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3</w:t>
      </w:r>
    </w:p>
    <w:p w14:paraId="1F2F8CF1" w14:textId="77777777" w:rsidR="006A191D" w:rsidRDefault="006A191D">
      <w:pPr>
        <w:jc w:val="right"/>
        <w:rPr>
          <w:rFonts w:ascii="Space Grotesk"/>
          <w:sz w:val="20"/>
        </w:rPr>
        <w:sectPr w:rsidR="006A191D">
          <w:pgSz w:w="11910" w:h="16840"/>
          <w:pgMar w:top="620" w:right="380" w:bottom="0" w:left="360" w:header="720" w:footer="720" w:gutter="0"/>
          <w:cols w:space="720"/>
        </w:sectPr>
      </w:pPr>
    </w:p>
    <w:p w14:paraId="7E3EB38B" w14:textId="77777777" w:rsidR="006A191D" w:rsidRDefault="00146F58">
      <w:pPr>
        <w:pStyle w:val="Heading1"/>
        <w:numPr>
          <w:ilvl w:val="0"/>
          <w:numId w:val="1"/>
        </w:numPr>
        <w:tabs>
          <w:tab w:val="left" w:pos="693"/>
        </w:tabs>
        <w:ind w:left="693" w:hanging="33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28096" behindDoc="1" locked="0" layoutInCell="1" allowOverlap="1" wp14:anchorId="7B482B96" wp14:editId="32B007D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3" name="Graphic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8F493" id="Graphic 23" o:spid="_x0000_s1026" alt="&quot;&quot;" style="position:absolute;margin-left:0;margin-top:0;width:595.3pt;height:841.9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DOCUMENTATION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REPORTING</w:t>
      </w:r>
    </w:p>
    <w:p w14:paraId="467ACBF7" w14:textId="77777777" w:rsidR="006A191D" w:rsidRDefault="00146F58">
      <w:pPr>
        <w:pStyle w:val="Heading2"/>
        <w:spacing w:before="244"/>
      </w:pPr>
      <w:r>
        <w:t>It’s</w:t>
      </w:r>
      <w:r>
        <w:rPr>
          <w:spacing w:val="-5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processes.</w:t>
      </w:r>
      <w:r>
        <w:rPr>
          <w:spacing w:val="-4"/>
        </w:rPr>
        <w:t xml:space="preserve"> </w:t>
      </w:r>
      <w:r>
        <w:t>Remember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14:paraId="6FEF8EEE" w14:textId="77777777" w:rsidR="006A191D" w:rsidRDefault="00146F58">
      <w:pPr>
        <w:pStyle w:val="BodyText"/>
        <w:spacing w:before="142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safeguarding</w:t>
      </w:r>
      <w:r>
        <w:rPr>
          <w:spacing w:val="-3"/>
        </w:rPr>
        <w:t xml:space="preserve"> </w:t>
      </w:r>
      <w:r>
        <w:rPr>
          <w:spacing w:val="-2"/>
        </w:rPr>
        <w:t>policies.</w:t>
      </w:r>
    </w:p>
    <w:p w14:paraId="544B363F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engagement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safeguarding.</w:t>
      </w:r>
    </w:p>
    <w:p w14:paraId="646CFD67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6"/>
          <w:sz w:val="16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incidents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rPr>
          <w:spacing w:val="-2"/>
        </w:rPr>
        <w:t>actions.</w:t>
      </w:r>
    </w:p>
    <w:p w14:paraId="4442558C" w14:textId="77777777" w:rsidR="006A191D" w:rsidRDefault="00146F58">
      <w:pPr>
        <w:pStyle w:val="BodyText"/>
        <w:spacing w:before="2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4FCA30F" wp14:editId="1127EF84">
                <wp:simplePos x="0" y="0"/>
                <wp:positionH relativeFrom="page">
                  <wp:posOffset>457200</wp:posOffset>
                </wp:positionH>
                <wp:positionV relativeFrom="paragraph">
                  <wp:posOffset>340461</wp:posOffset>
                </wp:positionV>
                <wp:extent cx="6645909" cy="1270"/>
                <wp:effectExtent l="0" t="0" r="0" b="0"/>
                <wp:wrapTopAndBottom/>
                <wp:docPr id="24" name="Graphic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4F3D0" id="Graphic 24" o:spid="_x0000_s1026" alt="&quot;&quot;" style="position:absolute;margin-left:36pt;margin-top:26.8pt;width:523.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IiI3xz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FD8C2BC" w14:textId="77777777" w:rsidR="006A191D" w:rsidRDefault="00146F58">
      <w:pPr>
        <w:pStyle w:val="Heading1"/>
        <w:numPr>
          <w:ilvl w:val="0"/>
          <w:numId w:val="1"/>
        </w:numPr>
        <w:tabs>
          <w:tab w:val="left" w:pos="653"/>
        </w:tabs>
        <w:spacing w:before="230"/>
        <w:ind w:left="653" w:hanging="293"/>
      </w:pPr>
      <w:r>
        <w:t>ASSIGN</w:t>
      </w:r>
      <w:r>
        <w:rPr>
          <w:spacing w:val="-4"/>
        </w:rPr>
        <w:t xml:space="preserve"> </w:t>
      </w:r>
      <w:r>
        <w:rPr>
          <w:spacing w:val="-2"/>
        </w:rPr>
        <w:t>RESPONSIBILITIES</w:t>
      </w:r>
    </w:p>
    <w:p w14:paraId="79B38F31" w14:textId="77777777" w:rsidR="006A191D" w:rsidRDefault="00146F58">
      <w:pPr>
        <w:pStyle w:val="Heading2"/>
        <w:spacing w:before="264" w:line="220" w:lineRule="auto"/>
        <w:ind w:right="370"/>
      </w:pPr>
      <w:r>
        <w:t>If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responsible,</w:t>
      </w:r>
      <w:r>
        <w:rPr>
          <w:spacing w:val="-3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accountable.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 xml:space="preserve">responsibilities assigned to support staff in understanding their responsibilities. Roles you may consider </w:t>
      </w:r>
      <w:r>
        <w:rPr>
          <w:spacing w:val="-2"/>
        </w:rPr>
        <w:t>include:</w:t>
      </w:r>
    </w:p>
    <w:p w14:paraId="78895664" w14:textId="77777777" w:rsidR="006A191D" w:rsidRDefault="00146F58">
      <w:pPr>
        <w:pStyle w:val="BodyText"/>
        <w:spacing w:before="147"/>
        <w:ind w:left="756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1"/>
          <w:sz w:val="16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Leaders,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oversee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implementation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rPr>
          <w:spacing w:val="-2"/>
        </w:rPr>
        <w:t>strategies.</w:t>
      </w:r>
    </w:p>
    <w:p w14:paraId="47C42374" w14:textId="77777777" w:rsidR="006A191D" w:rsidRDefault="00146F58">
      <w:pPr>
        <w:pStyle w:val="BodyText"/>
        <w:spacing w:before="165" w:line="220" w:lineRule="auto"/>
        <w:ind w:left="1040" w:right="56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9"/>
          <w:sz w:val="1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Safeguarding</w:t>
      </w:r>
      <w:r>
        <w:rPr>
          <w:spacing w:val="-3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compliant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policies (some departments may refer to this role as a Child Safety Officer).</w:t>
      </w:r>
    </w:p>
    <w:p w14:paraId="4A90ECFC" w14:textId="77777777" w:rsidR="006A191D" w:rsidRDefault="00146F58">
      <w:pPr>
        <w:pStyle w:val="BodyText"/>
        <w:spacing w:before="171" w:line="220" w:lineRule="auto"/>
        <w:ind w:left="104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7"/>
          <w:sz w:val="16"/>
        </w:rPr>
        <w:t xml:space="preserve"> </w:t>
      </w:r>
      <w:r>
        <w:t>Facilitators,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interact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people, monitor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dynamics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 emotional risks.</w:t>
      </w:r>
    </w:p>
    <w:p w14:paraId="34E06334" w14:textId="77777777" w:rsidR="006A191D" w:rsidRDefault="00146F58">
      <w:pPr>
        <w:pStyle w:val="BodyText"/>
        <w:spacing w:before="170" w:line="220" w:lineRule="auto"/>
        <w:ind w:left="1040" w:right="370" w:hanging="284"/>
      </w:pPr>
      <w:r>
        <w:rPr>
          <w:rFonts w:ascii="Webdings" w:hAnsi="Webdings"/>
          <w:sz w:val="16"/>
        </w:rPr>
        <w:t></w:t>
      </w:r>
      <w:r>
        <w:rPr>
          <w:rFonts w:ascii="Times New Roman" w:hAnsi="Times New Roman"/>
          <w:spacing w:val="79"/>
          <w:sz w:val="16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Officers,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liaising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stakeholders,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youth </w:t>
      </w:r>
      <w:proofErr w:type="spellStart"/>
      <w:r>
        <w:t>organisations</w:t>
      </w:r>
      <w:proofErr w:type="spellEnd"/>
      <w:r>
        <w:t>. They may also work with your internal communications teams to draft materials for social media, newsletters, etc.</w:t>
      </w:r>
    </w:p>
    <w:p w14:paraId="1F4A8BB3" w14:textId="77777777" w:rsidR="006A191D" w:rsidRDefault="00146F58">
      <w:pPr>
        <w:pStyle w:val="Heading2"/>
        <w:spacing w:before="226" w:line="220" w:lineRule="auto"/>
        <w:rPr>
          <w:spacing w:val="-2"/>
        </w:rPr>
      </w:pPr>
      <w:r>
        <w:t>These</w:t>
      </w:r>
      <w:r>
        <w:rPr>
          <w:spacing w:val="-3"/>
        </w:rPr>
        <w:t xml:space="preserve"> </w:t>
      </w:r>
      <w:r>
        <w:t>roles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people,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roles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 xml:space="preserve">not described that are specific to your context. Reach out to the Office for Youth for additional </w:t>
      </w:r>
      <w:r>
        <w:rPr>
          <w:spacing w:val="-2"/>
        </w:rPr>
        <w:t>guidance.</w:t>
      </w:r>
    </w:p>
    <w:p w14:paraId="71B959CD" w14:textId="77777777" w:rsidR="00C87E6C" w:rsidRDefault="00C87E6C">
      <w:pPr>
        <w:pStyle w:val="Heading2"/>
        <w:spacing w:before="226" w:line="220" w:lineRule="auto"/>
        <w:rPr>
          <w:spacing w:val="-2"/>
        </w:rPr>
      </w:pPr>
    </w:p>
    <w:p w14:paraId="7A16EF68" w14:textId="5CEB6336" w:rsidR="00C87E6C" w:rsidRDefault="00C87E6C">
      <w:pPr>
        <w:pStyle w:val="Heading2"/>
        <w:spacing w:before="226" w:line="220" w:lineRule="auto"/>
      </w:pPr>
      <w:r>
        <w:rPr>
          <w:spacing w:val="-2"/>
        </w:rPr>
        <w:br/>
      </w:r>
    </w:p>
    <w:p w14:paraId="09DE0249" w14:textId="77777777" w:rsidR="006A191D" w:rsidRDefault="006A191D">
      <w:pPr>
        <w:pStyle w:val="BodyText"/>
        <w:rPr>
          <w:sz w:val="20"/>
        </w:rPr>
      </w:pPr>
    </w:p>
    <w:p w14:paraId="250A5D19" w14:textId="77777777" w:rsidR="006A191D" w:rsidRDefault="006A191D">
      <w:pPr>
        <w:pStyle w:val="BodyText"/>
        <w:rPr>
          <w:sz w:val="20"/>
        </w:rPr>
      </w:pPr>
    </w:p>
    <w:p w14:paraId="19A252DD" w14:textId="77777777" w:rsidR="006A191D" w:rsidRDefault="006A191D">
      <w:pPr>
        <w:pStyle w:val="BodyText"/>
        <w:rPr>
          <w:sz w:val="20"/>
        </w:rPr>
      </w:pPr>
    </w:p>
    <w:p w14:paraId="0351A668" w14:textId="77777777" w:rsidR="006A191D" w:rsidRDefault="006A191D">
      <w:pPr>
        <w:pStyle w:val="BodyText"/>
        <w:rPr>
          <w:sz w:val="20"/>
        </w:rPr>
      </w:pPr>
    </w:p>
    <w:p w14:paraId="6E698725" w14:textId="77777777" w:rsidR="006A191D" w:rsidRDefault="006A191D">
      <w:pPr>
        <w:pStyle w:val="BodyText"/>
        <w:rPr>
          <w:sz w:val="20"/>
        </w:rPr>
      </w:pPr>
    </w:p>
    <w:p w14:paraId="61728C74" w14:textId="77777777" w:rsidR="006A191D" w:rsidRDefault="006A191D">
      <w:pPr>
        <w:pStyle w:val="BodyText"/>
        <w:rPr>
          <w:sz w:val="20"/>
        </w:rPr>
      </w:pPr>
    </w:p>
    <w:p w14:paraId="02833235" w14:textId="77777777" w:rsidR="006A191D" w:rsidRDefault="006A191D">
      <w:pPr>
        <w:pStyle w:val="BodyText"/>
        <w:rPr>
          <w:sz w:val="20"/>
        </w:rPr>
      </w:pPr>
    </w:p>
    <w:p w14:paraId="7E29DC97" w14:textId="77777777" w:rsidR="006A191D" w:rsidRDefault="006A191D">
      <w:pPr>
        <w:pStyle w:val="BodyText"/>
        <w:rPr>
          <w:sz w:val="20"/>
        </w:rPr>
      </w:pPr>
    </w:p>
    <w:p w14:paraId="270075AF" w14:textId="77777777" w:rsidR="006A191D" w:rsidRDefault="006A191D">
      <w:pPr>
        <w:pStyle w:val="BodyText"/>
        <w:rPr>
          <w:sz w:val="20"/>
        </w:rPr>
      </w:pPr>
    </w:p>
    <w:p w14:paraId="57AF8979" w14:textId="77777777" w:rsidR="006A191D" w:rsidRDefault="006A191D">
      <w:pPr>
        <w:pStyle w:val="BodyText"/>
        <w:rPr>
          <w:sz w:val="20"/>
        </w:rPr>
      </w:pPr>
    </w:p>
    <w:p w14:paraId="0439CB11" w14:textId="77777777" w:rsidR="006A191D" w:rsidRDefault="006A191D">
      <w:pPr>
        <w:pStyle w:val="BodyText"/>
        <w:rPr>
          <w:sz w:val="20"/>
        </w:rPr>
      </w:pPr>
    </w:p>
    <w:p w14:paraId="382FF210" w14:textId="77777777" w:rsidR="006A191D" w:rsidRDefault="006A191D">
      <w:pPr>
        <w:pStyle w:val="BodyText"/>
        <w:rPr>
          <w:sz w:val="20"/>
        </w:rPr>
      </w:pPr>
    </w:p>
    <w:p w14:paraId="22663412" w14:textId="77777777" w:rsidR="006A191D" w:rsidRDefault="006A191D">
      <w:pPr>
        <w:pStyle w:val="BodyText"/>
        <w:rPr>
          <w:sz w:val="20"/>
        </w:rPr>
      </w:pPr>
    </w:p>
    <w:p w14:paraId="45E84B5D" w14:textId="77777777" w:rsidR="006A191D" w:rsidRDefault="006A191D">
      <w:pPr>
        <w:pStyle w:val="BodyText"/>
        <w:rPr>
          <w:sz w:val="20"/>
        </w:rPr>
      </w:pPr>
    </w:p>
    <w:p w14:paraId="7BA00ACB" w14:textId="77777777" w:rsidR="006A191D" w:rsidRDefault="006A191D">
      <w:pPr>
        <w:pStyle w:val="BodyText"/>
        <w:rPr>
          <w:sz w:val="20"/>
        </w:rPr>
      </w:pPr>
    </w:p>
    <w:p w14:paraId="45CB100C" w14:textId="77777777" w:rsidR="006A191D" w:rsidRDefault="006A191D">
      <w:pPr>
        <w:pStyle w:val="BodyText"/>
        <w:rPr>
          <w:sz w:val="20"/>
        </w:rPr>
      </w:pPr>
    </w:p>
    <w:p w14:paraId="1A337168" w14:textId="77777777" w:rsidR="006A191D" w:rsidRDefault="006A191D">
      <w:pPr>
        <w:pStyle w:val="BodyText"/>
        <w:rPr>
          <w:sz w:val="20"/>
        </w:rPr>
      </w:pPr>
    </w:p>
    <w:p w14:paraId="42925C7A" w14:textId="77777777" w:rsidR="006A191D" w:rsidRDefault="006A191D">
      <w:pPr>
        <w:pStyle w:val="BodyText"/>
        <w:rPr>
          <w:sz w:val="20"/>
        </w:rPr>
      </w:pPr>
    </w:p>
    <w:p w14:paraId="03F288EB" w14:textId="77777777" w:rsidR="006A191D" w:rsidRDefault="006A191D">
      <w:pPr>
        <w:pStyle w:val="BodyText"/>
        <w:rPr>
          <w:sz w:val="20"/>
        </w:rPr>
      </w:pPr>
    </w:p>
    <w:p w14:paraId="0A7B559F" w14:textId="77777777" w:rsidR="006A191D" w:rsidRDefault="006A191D">
      <w:pPr>
        <w:pStyle w:val="BodyText"/>
        <w:rPr>
          <w:sz w:val="20"/>
        </w:rPr>
      </w:pPr>
    </w:p>
    <w:p w14:paraId="38907BB8" w14:textId="77777777" w:rsidR="006A191D" w:rsidRDefault="006A191D">
      <w:pPr>
        <w:pStyle w:val="BodyText"/>
        <w:rPr>
          <w:sz w:val="20"/>
        </w:rPr>
      </w:pPr>
    </w:p>
    <w:p w14:paraId="19E71C36" w14:textId="77777777" w:rsidR="006A191D" w:rsidRDefault="006A191D">
      <w:pPr>
        <w:pStyle w:val="BodyText"/>
        <w:rPr>
          <w:sz w:val="20"/>
        </w:rPr>
      </w:pPr>
    </w:p>
    <w:p w14:paraId="5231F957" w14:textId="77777777" w:rsidR="006A191D" w:rsidRDefault="006A191D">
      <w:pPr>
        <w:pStyle w:val="BodyText"/>
        <w:rPr>
          <w:sz w:val="20"/>
        </w:rPr>
      </w:pPr>
    </w:p>
    <w:p w14:paraId="62376182" w14:textId="77777777" w:rsidR="006A191D" w:rsidRDefault="006A191D">
      <w:pPr>
        <w:pStyle w:val="BodyText"/>
        <w:rPr>
          <w:sz w:val="20"/>
        </w:rPr>
      </w:pPr>
    </w:p>
    <w:p w14:paraId="01A4AF71" w14:textId="77777777" w:rsidR="006A191D" w:rsidRDefault="00146F58">
      <w:pPr>
        <w:pStyle w:val="BodyText"/>
        <w:spacing w:before="1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1D10699D" wp14:editId="076768B3">
                <wp:simplePos x="0" y="0"/>
                <wp:positionH relativeFrom="page">
                  <wp:posOffset>295200</wp:posOffset>
                </wp:positionH>
                <wp:positionV relativeFrom="paragraph">
                  <wp:posOffset>294453</wp:posOffset>
                </wp:positionV>
                <wp:extent cx="6958965" cy="1270"/>
                <wp:effectExtent l="0" t="0" r="0" b="0"/>
                <wp:wrapTopAndBottom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8965">
                              <a:moveTo>
                                <a:pt x="0" y="0"/>
                              </a:moveTo>
                              <a:lnTo>
                                <a:pt x="695879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84E7D" id="Graphic 25" o:spid="_x0000_s1026" alt="&quot;&quot;" style="position:absolute;margin-left:23.25pt;margin-top:23.2pt;width:547.9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5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" path="m,l695879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5EB3527" w14:textId="77777777" w:rsidR="006A191D" w:rsidRDefault="006A191D">
      <w:pPr>
        <w:pStyle w:val="BodyText"/>
        <w:spacing w:before="112"/>
        <w:rPr>
          <w:sz w:val="20"/>
        </w:rPr>
      </w:pPr>
    </w:p>
    <w:p w14:paraId="4B62EE5D" w14:textId="77777777" w:rsidR="006A191D" w:rsidRDefault="00146F58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1E4456A7" wp14:editId="252844C4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6" name="Imag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4</w:t>
      </w:r>
    </w:p>
    <w:sectPr w:rsidR="006A191D">
      <w:pgSz w:w="11910" w:h="16840"/>
      <w:pgMar w:top="620" w:right="38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E18C7"/>
    <w:multiLevelType w:val="hybridMultilevel"/>
    <w:tmpl w:val="9B7EE0C4"/>
    <w:lvl w:ilvl="0" w:tplc="6A64EDF6">
      <w:start w:val="1"/>
      <w:numFmt w:val="decimal"/>
      <w:lvlText w:val="%1."/>
      <w:lvlJc w:val="left"/>
      <w:pPr>
        <w:ind w:left="655" w:hanging="296"/>
      </w:pPr>
      <w:rPr>
        <w:rFonts w:ascii="Rubik Black" w:eastAsia="Rubik Black" w:hAnsi="Rubik Black" w:cs="Rubik Black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88AA55F2">
      <w:numFmt w:val="bullet"/>
      <w:lvlText w:val="•"/>
      <w:lvlJc w:val="left"/>
      <w:pPr>
        <w:ind w:left="1710" w:hanging="296"/>
      </w:pPr>
      <w:rPr>
        <w:rFonts w:hint="default"/>
        <w:lang w:val="en-US" w:eastAsia="en-US" w:bidi="ar-SA"/>
      </w:rPr>
    </w:lvl>
    <w:lvl w:ilvl="2" w:tplc="9DD680C8">
      <w:numFmt w:val="bullet"/>
      <w:lvlText w:val="•"/>
      <w:lvlJc w:val="left"/>
      <w:pPr>
        <w:ind w:left="2761" w:hanging="296"/>
      </w:pPr>
      <w:rPr>
        <w:rFonts w:hint="default"/>
        <w:lang w:val="en-US" w:eastAsia="en-US" w:bidi="ar-SA"/>
      </w:rPr>
    </w:lvl>
    <w:lvl w:ilvl="3" w:tplc="E61A15C2">
      <w:numFmt w:val="bullet"/>
      <w:lvlText w:val="•"/>
      <w:lvlJc w:val="left"/>
      <w:pPr>
        <w:ind w:left="3811" w:hanging="296"/>
      </w:pPr>
      <w:rPr>
        <w:rFonts w:hint="default"/>
        <w:lang w:val="en-US" w:eastAsia="en-US" w:bidi="ar-SA"/>
      </w:rPr>
    </w:lvl>
    <w:lvl w:ilvl="4" w:tplc="17D2214E">
      <w:numFmt w:val="bullet"/>
      <w:lvlText w:val="•"/>
      <w:lvlJc w:val="left"/>
      <w:pPr>
        <w:ind w:left="4862" w:hanging="296"/>
      </w:pPr>
      <w:rPr>
        <w:rFonts w:hint="default"/>
        <w:lang w:val="en-US" w:eastAsia="en-US" w:bidi="ar-SA"/>
      </w:rPr>
    </w:lvl>
    <w:lvl w:ilvl="5" w:tplc="29249EB8">
      <w:numFmt w:val="bullet"/>
      <w:lvlText w:val="•"/>
      <w:lvlJc w:val="left"/>
      <w:pPr>
        <w:ind w:left="5912" w:hanging="296"/>
      </w:pPr>
      <w:rPr>
        <w:rFonts w:hint="default"/>
        <w:lang w:val="en-US" w:eastAsia="en-US" w:bidi="ar-SA"/>
      </w:rPr>
    </w:lvl>
    <w:lvl w:ilvl="6" w:tplc="962C859E">
      <w:numFmt w:val="bullet"/>
      <w:lvlText w:val="•"/>
      <w:lvlJc w:val="left"/>
      <w:pPr>
        <w:ind w:left="6963" w:hanging="296"/>
      </w:pPr>
      <w:rPr>
        <w:rFonts w:hint="default"/>
        <w:lang w:val="en-US" w:eastAsia="en-US" w:bidi="ar-SA"/>
      </w:rPr>
    </w:lvl>
    <w:lvl w:ilvl="7" w:tplc="93D03152">
      <w:numFmt w:val="bullet"/>
      <w:lvlText w:val="•"/>
      <w:lvlJc w:val="left"/>
      <w:pPr>
        <w:ind w:left="8013" w:hanging="296"/>
      </w:pPr>
      <w:rPr>
        <w:rFonts w:hint="default"/>
        <w:lang w:val="en-US" w:eastAsia="en-US" w:bidi="ar-SA"/>
      </w:rPr>
    </w:lvl>
    <w:lvl w:ilvl="8" w:tplc="68F26280">
      <w:numFmt w:val="bullet"/>
      <w:lvlText w:val="•"/>
      <w:lvlJc w:val="left"/>
      <w:pPr>
        <w:ind w:left="9064" w:hanging="296"/>
      </w:pPr>
      <w:rPr>
        <w:rFonts w:hint="default"/>
        <w:lang w:val="en-US" w:eastAsia="en-US" w:bidi="ar-SA"/>
      </w:rPr>
    </w:lvl>
  </w:abstractNum>
  <w:num w:numId="1" w16cid:durableId="162754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191D"/>
    <w:rsid w:val="00146F58"/>
    <w:rsid w:val="001B0D07"/>
    <w:rsid w:val="005B1B08"/>
    <w:rsid w:val="006A191D"/>
    <w:rsid w:val="009E0FC6"/>
    <w:rsid w:val="00C8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5E69A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spacing w:before="45"/>
      <w:ind w:left="653" w:hanging="345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30"/>
      <w:ind w:left="360"/>
    </w:pPr>
    <w:rPr>
      <w:rFonts w:ascii="Rubik Black" w:eastAsia="Rubik Black" w:hAnsi="Rubik Black" w:cs="Rubik Black"/>
      <w:b/>
      <w:bCs/>
      <w:sz w:val="46"/>
      <w:szCs w:val="46"/>
    </w:rPr>
  </w:style>
  <w:style w:type="paragraph" w:styleId="ListParagraph">
    <w:name w:val="List Paragraph"/>
    <w:basedOn w:val="Normal"/>
    <w:uiPriority w:val="1"/>
    <w:qFormat/>
    <w:pPr>
      <w:spacing w:before="45"/>
      <w:ind w:left="653" w:hanging="345"/>
    </w:pPr>
    <w:rPr>
      <w:rFonts w:ascii="Rubik Black" w:eastAsia="Rubik Black" w:hAnsi="Rubik Black" w:cs="Rubik Black"/>
    </w:rPr>
  </w:style>
  <w:style w:type="paragraph" w:customStyle="1" w:styleId="TableParagraph">
    <w:name w:val="Table Paragraph"/>
    <w:basedOn w:val="Normal"/>
    <w:uiPriority w:val="1"/>
    <w:qFormat/>
    <w:pPr>
      <w:spacing w:before="132"/>
      <w:ind w:left="14" w:right="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ldethics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ildethic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5</cp:revision>
  <dcterms:created xsi:type="dcterms:W3CDTF">2024-11-25T02:59:00Z</dcterms:created>
  <dcterms:modified xsi:type="dcterms:W3CDTF">2024-12-02T03:32:00Z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dc6a592ee72369cded12857a5a330ca619c2aab3d2300a332a1ff09f645b1166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2024-12-02T03:31:39Z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a7f22c00-52fd-4535-8581-63ce2bb9de76</vt:lpwstr>
  </property>
  <property fmtid="{D5CDD505-2E9C-101B-9397-08002B2CF9AE}" pid="13" name="MSIP_Label_79d889eb-932f-4752-8739-64d25806ef64_ContentBits">
    <vt:lpwstr>0</vt:lpwstr>
  </property>
</Properties>
</file>